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A576E" w:rsidRDefault="00DA576E" w:rsidP="00DA576E">
      <w:pPr>
        <w:spacing w:before="100" w:beforeAutospacing="1" w:after="100" w:afterAutospacing="1" w:line="240" w:lineRule="auto"/>
        <w:jc w:val="center"/>
        <w:outlineLvl w:val="0"/>
        <w:rPr>
          <w:rFonts w:eastAsia="Times New Roman" w:cs="Times New Roman"/>
          <w:b/>
          <w:bCs/>
          <w:kern w:val="36"/>
          <w:sz w:val="96"/>
          <w:szCs w:val="96"/>
          <w:lang w:eastAsia="fr-FR"/>
        </w:rPr>
      </w:pPr>
    </w:p>
    <w:p w:rsidR="00451166" w:rsidRPr="00451166" w:rsidRDefault="00451166" w:rsidP="00DA576E">
      <w:pPr>
        <w:spacing w:before="100" w:beforeAutospacing="1" w:after="100" w:afterAutospacing="1" w:line="240" w:lineRule="auto"/>
        <w:jc w:val="center"/>
        <w:outlineLvl w:val="0"/>
        <w:rPr>
          <w:rFonts w:eastAsia="Times New Roman" w:cs="Times New Roman"/>
          <w:b/>
          <w:bCs/>
          <w:kern w:val="36"/>
          <w:sz w:val="96"/>
          <w:szCs w:val="96"/>
          <w:lang w:eastAsia="fr-FR"/>
        </w:rPr>
      </w:pPr>
      <w:bookmarkStart w:id="0" w:name="_Toc193709114"/>
      <w:r w:rsidRPr="00DA576E">
        <w:rPr>
          <w:rFonts w:eastAsia="Times New Roman" w:cs="Times New Roman"/>
          <w:b/>
          <w:bCs/>
          <w:kern w:val="36"/>
          <w:sz w:val="96"/>
          <w:szCs w:val="96"/>
          <w:lang w:eastAsia="fr-FR"/>
        </w:rPr>
        <w:t xml:space="preserve">APPEL </w:t>
      </w:r>
      <w:r w:rsidR="00DA576E">
        <w:rPr>
          <w:rFonts w:eastAsia="Times New Roman" w:cs="Times New Roman"/>
          <w:b/>
          <w:bCs/>
          <w:kern w:val="36"/>
          <w:sz w:val="96"/>
          <w:szCs w:val="96"/>
          <w:lang w:eastAsia="fr-FR"/>
        </w:rPr>
        <w:t>A</w:t>
      </w:r>
      <w:r w:rsidRPr="00DA576E">
        <w:rPr>
          <w:rFonts w:eastAsia="Times New Roman" w:cs="Times New Roman"/>
          <w:b/>
          <w:bCs/>
          <w:kern w:val="36"/>
          <w:sz w:val="96"/>
          <w:szCs w:val="96"/>
          <w:lang w:eastAsia="fr-FR"/>
        </w:rPr>
        <w:t xml:space="preserve"> PROJET</w:t>
      </w:r>
      <w:bookmarkEnd w:id="0"/>
    </w:p>
    <w:p w:rsidR="00451166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451166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DA576E" w:rsidRPr="002F79F2" w:rsidRDefault="00451166" w:rsidP="00DA576E">
      <w:pPr>
        <w:spacing w:before="100" w:beforeAutospacing="1" w:after="100" w:afterAutospacing="1" w:line="240" w:lineRule="auto"/>
        <w:jc w:val="center"/>
        <w:outlineLvl w:val="1"/>
        <w:rPr>
          <w:rFonts w:eastAsia="Times New Roman" w:cs="Times New Roman"/>
          <w:b/>
          <w:bCs/>
          <w:sz w:val="44"/>
          <w:szCs w:val="44"/>
          <w:lang w:eastAsia="fr-FR"/>
        </w:rPr>
      </w:pPr>
      <w:bookmarkStart w:id="1" w:name="_Toc193709115"/>
      <w:r w:rsidRPr="002F79F2">
        <w:rPr>
          <w:rFonts w:eastAsia="Times New Roman" w:cs="Times New Roman"/>
          <w:b/>
          <w:bCs/>
          <w:sz w:val="44"/>
          <w:szCs w:val="44"/>
          <w:lang w:eastAsia="fr-FR"/>
        </w:rPr>
        <w:t>Participation au CES 2026</w:t>
      </w:r>
      <w:bookmarkEnd w:id="1"/>
      <w:r w:rsidRPr="002F79F2">
        <w:rPr>
          <w:rFonts w:eastAsia="Times New Roman" w:cs="Times New Roman"/>
          <w:b/>
          <w:bCs/>
          <w:sz w:val="44"/>
          <w:szCs w:val="44"/>
          <w:lang w:eastAsia="fr-FR"/>
        </w:rPr>
        <w:t xml:space="preserve"> </w:t>
      </w:r>
    </w:p>
    <w:p w:rsidR="00DA576E" w:rsidRPr="002F79F2" w:rsidRDefault="00451166" w:rsidP="00DA576E">
      <w:pPr>
        <w:spacing w:before="100" w:beforeAutospacing="1" w:after="100" w:afterAutospacing="1" w:line="240" w:lineRule="auto"/>
        <w:jc w:val="center"/>
        <w:outlineLvl w:val="1"/>
        <w:rPr>
          <w:rFonts w:eastAsia="Times New Roman" w:cs="Times New Roman"/>
          <w:b/>
          <w:bCs/>
          <w:sz w:val="44"/>
          <w:szCs w:val="44"/>
          <w:lang w:eastAsia="fr-FR"/>
        </w:rPr>
      </w:pPr>
      <w:bookmarkStart w:id="2" w:name="_Toc193709116"/>
      <w:r w:rsidRPr="002F79F2">
        <w:rPr>
          <w:rFonts w:eastAsia="Times New Roman" w:cs="Times New Roman"/>
          <w:b/>
          <w:bCs/>
          <w:sz w:val="44"/>
          <w:szCs w:val="44"/>
          <w:lang w:eastAsia="fr-FR"/>
        </w:rPr>
        <w:t>Consumer Electronics Show de Las Vegas</w:t>
      </w:r>
      <w:bookmarkEnd w:id="2"/>
      <w:r w:rsidRPr="002F79F2">
        <w:rPr>
          <w:rFonts w:eastAsia="Times New Roman" w:cs="Times New Roman"/>
          <w:b/>
          <w:bCs/>
          <w:sz w:val="44"/>
          <w:szCs w:val="44"/>
          <w:lang w:eastAsia="fr-FR"/>
        </w:rPr>
        <w:t xml:space="preserve"> </w:t>
      </w:r>
    </w:p>
    <w:p w:rsidR="00451166" w:rsidRPr="002F79F2" w:rsidRDefault="00451166" w:rsidP="00DA576E">
      <w:pPr>
        <w:spacing w:before="100" w:beforeAutospacing="1" w:after="100" w:afterAutospacing="1" w:line="240" w:lineRule="auto"/>
        <w:jc w:val="center"/>
        <w:outlineLvl w:val="1"/>
        <w:rPr>
          <w:rFonts w:eastAsia="Times New Roman" w:cs="Times New Roman"/>
          <w:b/>
          <w:bCs/>
          <w:sz w:val="44"/>
          <w:szCs w:val="44"/>
          <w:lang w:eastAsia="fr-FR"/>
        </w:rPr>
      </w:pPr>
      <w:bookmarkStart w:id="3" w:name="_Toc193709117"/>
      <w:r w:rsidRPr="002F79F2">
        <w:rPr>
          <w:rFonts w:eastAsia="Times New Roman" w:cs="Times New Roman"/>
          <w:b/>
          <w:bCs/>
          <w:sz w:val="44"/>
          <w:szCs w:val="44"/>
          <w:lang w:eastAsia="fr-FR"/>
        </w:rPr>
        <w:t>6 au 9 janvier 2026</w:t>
      </w:r>
      <w:bookmarkEnd w:id="3"/>
    </w:p>
    <w:p w:rsidR="00451166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451166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451166" w:rsidRDefault="00DA576E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  <w:bookmarkStart w:id="4" w:name="_Toc193709118"/>
      <w:r w:rsidRPr="00451166">
        <w:rPr>
          <w:rFonts w:eastAsia="Times New Roman" w:cs="Times New Roman"/>
          <w:b/>
          <w:bCs/>
          <w:noProof/>
          <w:sz w:val="36"/>
          <w:szCs w:val="36"/>
          <w:lang w:eastAsia="fr-F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407035</wp:posOffset>
            </wp:positionV>
            <wp:extent cx="3790950" cy="1219971"/>
            <wp:effectExtent l="0" t="0" r="0" b="0"/>
            <wp:wrapTight wrapText="bothSides">
              <wp:wrapPolygon edited="0">
                <wp:start x="0" y="0"/>
                <wp:lineTo x="0" y="21251"/>
                <wp:lineTo x="21491" y="21251"/>
                <wp:lineTo x="21491" y="0"/>
                <wp:lineTo x="0" y="0"/>
              </wp:wrapPolygon>
            </wp:wrapTight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0950" cy="12199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End w:id="4"/>
    </w:p>
    <w:p w:rsidR="00451166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451166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451166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451166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451166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451166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451166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451166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451166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451166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451166" w:rsidRPr="00451166" w:rsidRDefault="00451166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sdt>
      <w:sdtPr>
        <w:rPr>
          <w:rFonts w:asciiTheme="minorHAnsi" w:eastAsiaTheme="minorEastAsia" w:hAnsiTheme="minorHAnsi" w:cstheme="minorBidi"/>
          <w:color w:val="auto"/>
          <w:sz w:val="21"/>
          <w:szCs w:val="21"/>
        </w:rPr>
        <w:id w:val="634144392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451166" w:rsidRDefault="00451166">
          <w:pPr>
            <w:pStyle w:val="En-ttedetabledesmatires"/>
          </w:pPr>
          <w:r>
            <w:t>Table des matières</w:t>
          </w:r>
        </w:p>
        <w:p w:rsidR="002F79F2" w:rsidRDefault="00451166" w:rsidP="002F79F2">
          <w:pPr>
            <w:pStyle w:val="TM1"/>
            <w:tabs>
              <w:tab w:val="right" w:leader="dot" w:pos="9066"/>
            </w:tabs>
            <w:rPr>
              <w:rFonts w:cstheme="minorBidi"/>
              <w:noProof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93709114" w:history="1">
            <w:r w:rsidR="002F79F2" w:rsidRPr="00775E42">
              <w:rPr>
                <w:rStyle w:val="Lienhypertexte"/>
                <w:rFonts w:eastAsia="Times New Roman"/>
                <w:b/>
                <w:bCs/>
                <w:noProof/>
                <w:kern w:val="36"/>
              </w:rPr>
              <w:t>APPEL A PROJET</w:t>
            </w:r>
            <w:r w:rsidR="002F79F2">
              <w:rPr>
                <w:noProof/>
                <w:webHidden/>
              </w:rPr>
              <w:tab/>
            </w:r>
            <w:r w:rsidR="002F79F2">
              <w:rPr>
                <w:noProof/>
                <w:webHidden/>
              </w:rPr>
              <w:fldChar w:fldCharType="begin"/>
            </w:r>
            <w:r w:rsidR="002F79F2">
              <w:rPr>
                <w:noProof/>
                <w:webHidden/>
              </w:rPr>
              <w:instrText xml:space="preserve"> PAGEREF _Toc193709114 \h </w:instrText>
            </w:r>
            <w:r w:rsidR="002F79F2">
              <w:rPr>
                <w:noProof/>
                <w:webHidden/>
              </w:rPr>
            </w:r>
            <w:r w:rsidR="002F79F2">
              <w:rPr>
                <w:noProof/>
                <w:webHidden/>
              </w:rPr>
              <w:fldChar w:fldCharType="separate"/>
            </w:r>
            <w:r w:rsidR="002F79F2">
              <w:rPr>
                <w:noProof/>
                <w:webHidden/>
              </w:rPr>
              <w:t>1</w:t>
            </w:r>
            <w:r w:rsidR="002F79F2">
              <w:rPr>
                <w:noProof/>
                <w:webHidden/>
              </w:rPr>
              <w:fldChar w:fldCharType="end"/>
            </w:r>
          </w:hyperlink>
        </w:p>
        <w:p w:rsidR="002F79F2" w:rsidRDefault="00462740">
          <w:pPr>
            <w:pStyle w:val="TM2"/>
            <w:tabs>
              <w:tab w:val="right" w:leader="dot" w:pos="9066"/>
            </w:tabs>
            <w:rPr>
              <w:rFonts w:cstheme="minorBidi"/>
              <w:noProof/>
            </w:rPr>
          </w:pPr>
          <w:hyperlink w:anchor="_Toc193709119" w:history="1">
            <w:r w:rsidR="002F79F2" w:rsidRPr="00775E42">
              <w:rPr>
                <w:rStyle w:val="Lienhypertexte"/>
                <w:rFonts w:eastAsia="Times New Roman"/>
                <w:b/>
                <w:bCs/>
                <w:noProof/>
              </w:rPr>
              <w:t>1. Introduction et Contexte</w:t>
            </w:r>
            <w:r w:rsidR="002F79F2">
              <w:rPr>
                <w:noProof/>
                <w:webHidden/>
              </w:rPr>
              <w:tab/>
            </w:r>
            <w:r w:rsidR="002F79F2">
              <w:rPr>
                <w:noProof/>
                <w:webHidden/>
              </w:rPr>
              <w:fldChar w:fldCharType="begin"/>
            </w:r>
            <w:r w:rsidR="002F79F2">
              <w:rPr>
                <w:noProof/>
                <w:webHidden/>
              </w:rPr>
              <w:instrText xml:space="preserve"> PAGEREF _Toc193709119 \h </w:instrText>
            </w:r>
            <w:r w:rsidR="002F79F2">
              <w:rPr>
                <w:noProof/>
                <w:webHidden/>
              </w:rPr>
            </w:r>
            <w:r w:rsidR="002F79F2">
              <w:rPr>
                <w:noProof/>
                <w:webHidden/>
              </w:rPr>
              <w:fldChar w:fldCharType="separate"/>
            </w:r>
            <w:r w:rsidR="002F79F2">
              <w:rPr>
                <w:noProof/>
                <w:webHidden/>
              </w:rPr>
              <w:t>3</w:t>
            </w:r>
            <w:r w:rsidR="002F79F2">
              <w:rPr>
                <w:noProof/>
                <w:webHidden/>
              </w:rPr>
              <w:fldChar w:fldCharType="end"/>
            </w:r>
          </w:hyperlink>
        </w:p>
        <w:p w:rsidR="002F79F2" w:rsidRDefault="00462740">
          <w:pPr>
            <w:pStyle w:val="TM3"/>
            <w:tabs>
              <w:tab w:val="right" w:leader="dot" w:pos="9066"/>
            </w:tabs>
            <w:rPr>
              <w:rFonts w:cstheme="minorBidi"/>
              <w:noProof/>
            </w:rPr>
          </w:pPr>
          <w:hyperlink w:anchor="_Toc193709120" w:history="1">
            <w:r w:rsidR="002F79F2" w:rsidRPr="00775E42">
              <w:rPr>
                <w:rStyle w:val="Lienhypertexte"/>
                <w:rFonts w:eastAsia="Times New Roman"/>
                <w:b/>
                <w:bCs/>
                <w:noProof/>
              </w:rPr>
              <w:t>Paris Est Marne &amp; Bois : un territoire durable et innovant</w:t>
            </w:r>
            <w:r w:rsidR="002F79F2">
              <w:rPr>
                <w:noProof/>
                <w:webHidden/>
              </w:rPr>
              <w:tab/>
            </w:r>
            <w:r w:rsidR="002F79F2">
              <w:rPr>
                <w:noProof/>
                <w:webHidden/>
              </w:rPr>
              <w:fldChar w:fldCharType="begin"/>
            </w:r>
            <w:r w:rsidR="002F79F2">
              <w:rPr>
                <w:noProof/>
                <w:webHidden/>
              </w:rPr>
              <w:instrText xml:space="preserve"> PAGEREF _Toc193709120 \h </w:instrText>
            </w:r>
            <w:r w:rsidR="002F79F2">
              <w:rPr>
                <w:noProof/>
                <w:webHidden/>
              </w:rPr>
            </w:r>
            <w:r w:rsidR="002F79F2">
              <w:rPr>
                <w:noProof/>
                <w:webHidden/>
              </w:rPr>
              <w:fldChar w:fldCharType="separate"/>
            </w:r>
            <w:r w:rsidR="002F79F2">
              <w:rPr>
                <w:noProof/>
                <w:webHidden/>
              </w:rPr>
              <w:t>3</w:t>
            </w:r>
            <w:r w:rsidR="002F79F2">
              <w:rPr>
                <w:noProof/>
                <w:webHidden/>
              </w:rPr>
              <w:fldChar w:fldCharType="end"/>
            </w:r>
          </w:hyperlink>
        </w:p>
        <w:p w:rsidR="002F79F2" w:rsidRDefault="00462740">
          <w:pPr>
            <w:pStyle w:val="TM3"/>
            <w:tabs>
              <w:tab w:val="right" w:leader="dot" w:pos="9066"/>
            </w:tabs>
            <w:rPr>
              <w:rFonts w:cstheme="minorBidi"/>
              <w:noProof/>
            </w:rPr>
          </w:pPr>
          <w:hyperlink w:anchor="_Toc193709121" w:history="1">
            <w:r w:rsidR="002F79F2" w:rsidRPr="00775E42">
              <w:rPr>
                <w:rStyle w:val="Lienhypertexte"/>
                <w:rFonts w:eastAsia="Times New Roman"/>
                <w:b/>
                <w:bCs/>
                <w:noProof/>
              </w:rPr>
              <w:t>Le CES : une vitrine mondiale pour les entreprises innovantes</w:t>
            </w:r>
            <w:r w:rsidR="002F79F2">
              <w:rPr>
                <w:noProof/>
                <w:webHidden/>
              </w:rPr>
              <w:tab/>
            </w:r>
            <w:r w:rsidR="002F79F2">
              <w:rPr>
                <w:noProof/>
                <w:webHidden/>
              </w:rPr>
              <w:fldChar w:fldCharType="begin"/>
            </w:r>
            <w:r w:rsidR="002F79F2">
              <w:rPr>
                <w:noProof/>
                <w:webHidden/>
              </w:rPr>
              <w:instrText xml:space="preserve"> PAGEREF _Toc193709121 \h </w:instrText>
            </w:r>
            <w:r w:rsidR="002F79F2">
              <w:rPr>
                <w:noProof/>
                <w:webHidden/>
              </w:rPr>
            </w:r>
            <w:r w:rsidR="002F79F2">
              <w:rPr>
                <w:noProof/>
                <w:webHidden/>
              </w:rPr>
              <w:fldChar w:fldCharType="separate"/>
            </w:r>
            <w:r w:rsidR="002F79F2">
              <w:rPr>
                <w:noProof/>
                <w:webHidden/>
              </w:rPr>
              <w:t>3</w:t>
            </w:r>
            <w:r w:rsidR="002F79F2">
              <w:rPr>
                <w:noProof/>
                <w:webHidden/>
              </w:rPr>
              <w:fldChar w:fldCharType="end"/>
            </w:r>
          </w:hyperlink>
        </w:p>
        <w:p w:rsidR="002F79F2" w:rsidRDefault="00462740">
          <w:pPr>
            <w:pStyle w:val="TM3"/>
            <w:tabs>
              <w:tab w:val="right" w:leader="dot" w:pos="9066"/>
            </w:tabs>
            <w:rPr>
              <w:rFonts w:cstheme="minorBidi"/>
              <w:noProof/>
            </w:rPr>
          </w:pPr>
          <w:hyperlink w:anchor="_Toc193709122" w:history="1">
            <w:r w:rsidR="002F79F2" w:rsidRPr="00775E42">
              <w:rPr>
                <w:rStyle w:val="Lienhypertexte"/>
                <w:rFonts w:eastAsia="Times New Roman"/>
                <w:b/>
                <w:bCs/>
                <w:noProof/>
              </w:rPr>
              <w:t>Exposition sur la zone Eureka Park</w:t>
            </w:r>
            <w:r w:rsidR="002F79F2">
              <w:rPr>
                <w:noProof/>
                <w:webHidden/>
              </w:rPr>
              <w:tab/>
            </w:r>
            <w:r w:rsidR="002F79F2">
              <w:rPr>
                <w:noProof/>
                <w:webHidden/>
              </w:rPr>
              <w:fldChar w:fldCharType="begin"/>
            </w:r>
            <w:r w:rsidR="002F79F2">
              <w:rPr>
                <w:noProof/>
                <w:webHidden/>
              </w:rPr>
              <w:instrText xml:space="preserve"> PAGEREF _Toc193709122 \h </w:instrText>
            </w:r>
            <w:r w:rsidR="002F79F2">
              <w:rPr>
                <w:noProof/>
                <w:webHidden/>
              </w:rPr>
            </w:r>
            <w:r w:rsidR="002F79F2">
              <w:rPr>
                <w:noProof/>
                <w:webHidden/>
              </w:rPr>
              <w:fldChar w:fldCharType="separate"/>
            </w:r>
            <w:r w:rsidR="002F79F2">
              <w:rPr>
                <w:noProof/>
                <w:webHidden/>
              </w:rPr>
              <w:t>3</w:t>
            </w:r>
            <w:r w:rsidR="002F79F2">
              <w:rPr>
                <w:noProof/>
                <w:webHidden/>
              </w:rPr>
              <w:fldChar w:fldCharType="end"/>
            </w:r>
          </w:hyperlink>
        </w:p>
        <w:p w:rsidR="002F79F2" w:rsidRDefault="00462740">
          <w:pPr>
            <w:pStyle w:val="TM3"/>
            <w:tabs>
              <w:tab w:val="right" w:leader="dot" w:pos="9066"/>
            </w:tabs>
            <w:rPr>
              <w:rFonts w:cstheme="minorBidi"/>
              <w:noProof/>
            </w:rPr>
          </w:pPr>
          <w:hyperlink w:anchor="_Toc193709123" w:history="1">
            <w:r w:rsidR="002F79F2" w:rsidRPr="00775E42">
              <w:rPr>
                <w:rStyle w:val="Lienhypertexte"/>
                <w:rFonts w:eastAsia="Times New Roman"/>
                <w:b/>
                <w:bCs/>
                <w:noProof/>
              </w:rPr>
              <w:t>Retour sur l’édition 2025 en quelques chiffres</w:t>
            </w:r>
            <w:r w:rsidR="002F79F2">
              <w:rPr>
                <w:noProof/>
                <w:webHidden/>
              </w:rPr>
              <w:tab/>
            </w:r>
            <w:r w:rsidR="002F79F2">
              <w:rPr>
                <w:noProof/>
                <w:webHidden/>
              </w:rPr>
              <w:fldChar w:fldCharType="begin"/>
            </w:r>
            <w:r w:rsidR="002F79F2">
              <w:rPr>
                <w:noProof/>
                <w:webHidden/>
              </w:rPr>
              <w:instrText xml:space="preserve"> PAGEREF _Toc193709123 \h </w:instrText>
            </w:r>
            <w:r w:rsidR="002F79F2">
              <w:rPr>
                <w:noProof/>
                <w:webHidden/>
              </w:rPr>
            </w:r>
            <w:r w:rsidR="002F79F2">
              <w:rPr>
                <w:noProof/>
                <w:webHidden/>
              </w:rPr>
              <w:fldChar w:fldCharType="separate"/>
            </w:r>
            <w:r w:rsidR="002F79F2">
              <w:rPr>
                <w:noProof/>
                <w:webHidden/>
              </w:rPr>
              <w:t>4</w:t>
            </w:r>
            <w:r w:rsidR="002F79F2">
              <w:rPr>
                <w:noProof/>
                <w:webHidden/>
              </w:rPr>
              <w:fldChar w:fldCharType="end"/>
            </w:r>
          </w:hyperlink>
        </w:p>
        <w:p w:rsidR="002F79F2" w:rsidRDefault="00462740">
          <w:pPr>
            <w:pStyle w:val="TM2"/>
            <w:tabs>
              <w:tab w:val="right" w:leader="dot" w:pos="9066"/>
            </w:tabs>
            <w:rPr>
              <w:rFonts w:cstheme="minorBidi"/>
              <w:noProof/>
            </w:rPr>
          </w:pPr>
          <w:hyperlink w:anchor="_Toc193709124" w:history="1">
            <w:r w:rsidR="002F79F2" w:rsidRPr="00775E42">
              <w:rPr>
                <w:rStyle w:val="Lienhypertexte"/>
                <w:rFonts w:eastAsia="Times New Roman"/>
                <w:b/>
                <w:bCs/>
                <w:noProof/>
              </w:rPr>
              <w:t>2. Objectifs de l’Appel à Candidatures</w:t>
            </w:r>
            <w:r w:rsidR="002F79F2">
              <w:rPr>
                <w:noProof/>
                <w:webHidden/>
              </w:rPr>
              <w:tab/>
            </w:r>
            <w:r w:rsidR="002F79F2">
              <w:rPr>
                <w:noProof/>
                <w:webHidden/>
              </w:rPr>
              <w:fldChar w:fldCharType="begin"/>
            </w:r>
            <w:r w:rsidR="002F79F2">
              <w:rPr>
                <w:noProof/>
                <w:webHidden/>
              </w:rPr>
              <w:instrText xml:space="preserve"> PAGEREF _Toc193709124 \h </w:instrText>
            </w:r>
            <w:r w:rsidR="002F79F2">
              <w:rPr>
                <w:noProof/>
                <w:webHidden/>
              </w:rPr>
            </w:r>
            <w:r w:rsidR="002F79F2">
              <w:rPr>
                <w:noProof/>
                <w:webHidden/>
              </w:rPr>
              <w:fldChar w:fldCharType="separate"/>
            </w:r>
            <w:r w:rsidR="002F79F2">
              <w:rPr>
                <w:noProof/>
                <w:webHidden/>
              </w:rPr>
              <w:t>5</w:t>
            </w:r>
            <w:r w:rsidR="002F79F2">
              <w:rPr>
                <w:noProof/>
                <w:webHidden/>
              </w:rPr>
              <w:fldChar w:fldCharType="end"/>
            </w:r>
          </w:hyperlink>
        </w:p>
        <w:p w:rsidR="002F79F2" w:rsidRDefault="00462740">
          <w:pPr>
            <w:pStyle w:val="TM2"/>
            <w:tabs>
              <w:tab w:val="right" w:leader="dot" w:pos="9066"/>
            </w:tabs>
            <w:rPr>
              <w:rFonts w:cstheme="minorBidi"/>
              <w:noProof/>
            </w:rPr>
          </w:pPr>
          <w:hyperlink w:anchor="_Toc193709125" w:history="1">
            <w:r w:rsidR="002F79F2" w:rsidRPr="00775E42">
              <w:rPr>
                <w:rStyle w:val="Lienhypertexte"/>
                <w:rFonts w:eastAsia="Times New Roman"/>
                <w:b/>
                <w:bCs/>
                <w:noProof/>
              </w:rPr>
              <w:t>3. Critères d’Éligibilité</w:t>
            </w:r>
            <w:r w:rsidR="002F79F2">
              <w:rPr>
                <w:noProof/>
                <w:webHidden/>
              </w:rPr>
              <w:tab/>
            </w:r>
            <w:r w:rsidR="002F79F2">
              <w:rPr>
                <w:noProof/>
                <w:webHidden/>
              </w:rPr>
              <w:fldChar w:fldCharType="begin"/>
            </w:r>
            <w:r w:rsidR="002F79F2">
              <w:rPr>
                <w:noProof/>
                <w:webHidden/>
              </w:rPr>
              <w:instrText xml:space="preserve"> PAGEREF _Toc193709125 \h </w:instrText>
            </w:r>
            <w:r w:rsidR="002F79F2">
              <w:rPr>
                <w:noProof/>
                <w:webHidden/>
              </w:rPr>
            </w:r>
            <w:r w:rsidR="002F79F2">
              <w:rPr>
                <w:noProof/>
                <w:webHidden/>
              </w:rPr>
              <w:fldChar w:fldCharType="separate"/>
            </w:r>
            <w:r w:rsidR="002F79F2">
              <w:rPr>
                <w:noProof/>
                <w:webHidden/>
              </w:rPr>
              <w:t>5</w:t>
            </w:r>
            <w:r w:rsidR="002F79F2">
              <w:rPr>
                <w:noProof/>
                <w:webHidden/>
              </w:rPr>
              <w:fldChar w:fldCharType="end"/>
            </w:r>
          </w:hyperlink>
        </w:p>
        <w:p w:rsidR="002F79F2" w:rsidRDefault="00462740">
          <w:pPr>
            <w:pStyle w:val="TM3"/>
            <w:tabs>
              <w:tab w:val="right" w:leader="dot" w:pos="9066"/>
            </w:tabs>
            <w:rPr>
              <w:rFonts w:cstheme="minorBidi"/>
              <w:noProof/>
            </w:rPr>
          </w:pPr>
          <w:hyperlink w:anchor="_Toc193709126" w:history="1">
            <w:r w:rsidR="002F79F2" w:rsidRPr="00775E42">
              <w:rPr>
                <w:rStyle w:val="Lienhypertexte"/>
                <w:rFonts w:eastAsia="Times New Roman"/>
                <w:b/>
                <w:bCs/>
                <w:noProof/>
              </w:rPr>
              <w:t>Conditions d’éligibilité</w:t>
            </w:r>
            <w:r w:rsidR="002F79F2">
              <w:rPr>
                <w:noProof/>
                <w:webHidden/>
              </w:rPr>
              <w:tab/>
            </w:r>
            <w:r w:rsidR="002F79F2">
              <w:rPr>
                <w:noProof/>
                <w:webHidden/>
              </w:rPr>
              <w:fldChar w:fldCharType="begin"/>
            </w:r>
            <w:r w:rsidR="002F79F2">
              <w:rPr>
                <w:noProof/>
                <w:webHidden/>
              </w:rPr>
              <w:instrText xml:space="preserve"> PAGEREF _Toc193709126 \h </w:instrText>
            </w:r>
            <w:r w:rsidR="002F79F2">
              <w:rPr>
                <w:noProof/>
                <w:webHidden/>
              </w:rPr>
            </w:r>
            <w:r w:rsidR="002F79F2">
              <w:rPr>
                <w:noProof/>
                <w:webHidden/>
              </w:rPr>
              <w:fldChar w:fldCharType="separate"/>
            </w:r>
            <w:r w:rsidR="002F79F2">
              <w:rPr>
                <w:noProof/>
                <w:webHidden/>
              </w:rPr>
              <w:t>5</w:t>
            </w:r>
            <w:r w:rsidR="002F79F2">
              <w:rPr>
                <w:noProof/>
                <w:webHidden/>
              </w:rPr>
              <w:fldChar w:fldCharType="end"/>
            </w:r>
          </w:hyperlink>
        </w:p>
        <w:p w:rsidR="002F79F2" w:rsidRDefault="00462740">
          <w:pPr>
            <w:pStyle w:val="TM3"/>
            <w:tabs>
              <w:tab w:val="right" w:leader="dot" w:pos="9066"/>
            </w:tabs>
            <w:rPr>
              <w:rFonts w:cstheme="minorBidi"/>
              <w:noProof/>
            </w:rPr>
          </w:pPr>
          <w:hyperlink w:anchor="_Toc193709127" w:history="1">
            <w:r w:rsidR="002F79F2" w:rsidRPr="00775E42">
              <w:rPr>
                <w:rStyle w:val="Lienhypertexte"/>
                <w:rFonts w:eastAsia="Times New Roman"/>
                <w:b/>
                <w:bCs/>
                <w:noProof/>
              </w:rPr>
              <w:t>Domaines d’éligibilité</w:t>
            </w:r>
            <w:r w:rsidR="002F79F2">
              <w:rPr>
                <w:noProof/>
                <w:webHidden/>
              </w:rPr>
              <w:tab/>
            </w:r>
            <w:r w:rsidR="002F79F2">
              <w:rPr>
                <w:noProof/>
                <w:webHidden/>
              </w:rPr>
              <w:fldChar w:fldCharType="begin"/>
            </w:r>
            <w:r w:rsidR="002F79F2">
              <w:rPr>
                <w:noProof/>
                <w:webHidden/>
              </w:rPr>
              <w:instrText xml:space="preserve"> PAGEREF _Toc193709127 \h </w:instrText>
            </w:r>
            <w:r w:rsidR="002F79F2">
              <w:rPr>
                <w:noProof/>
                <w:webHidden/>
              </w:rPr>
            </w:r>
            <w:r w:rsidR="002F79F2">
              <w:rPr>
                <w:noProof/>
                <w:webHidden/>
              </w:rPr>
              <w:fldChar w:fldCharType="separate"/>
            </w:r>
            <w:r w:rsidR="002F79F2">
              <w:rPr>
                <w:noProof/>
                <w:webHidden/>
              </w:rPr>
              <w:t>5</w:t>
            </w:r>
            <w:r w:rsidR="002F79F2">
              <w:rPr>
                <w:noProof/>
                <w:webHidden/>
              </w:rPr>
              <w:fldChar w:fldCharType="end"/>
            </w:r>
          </w:hyperlink>
        </w:p>
        <w:p w:rsidR="002F79F2" w:rsidRDefault="00462740">
          <w:pPr>
            <w:pStyle w:val="TM2"/>
            <w:tabs>
              <w:tab w:val="right" w:leader="dot" w:pos="9066"/>
            </w:tabs>
            <w:rPr>
              <w:rFonts w:cstheme="minorBidi"/>
              <w:noProof/>
            </w:rPr>
          </w:pPr>
          <w:hyperlink w:anchor="_Toc193709128" w:history="1">
            <w:r w:rsidR="002F79F2" w:rsidRPr="00775E42">
              <w:rPr>
                <w:rStyle w:val="Lienhypertexte"/>
                <w:rFonts w:eastAsia="Times New Roman"/>
                <w:b/>
                <w:bCs/>
                <w:noProof/>
              </w:rPr>
              <w:t>4. Modalités de Sélection</w:t>
            </w:r>
            <w:r w:rsidR="002F79F2">
              <w:rPr>
                <w:noProof/>
                <w:webHidden/>
              </w:rPr>
              <w:tab/>
            </w:r>
            <w:r w:rsidR="002F79F2">
              <w:rPr>
                <w:noProof/>
                <w:webHidden/>
              </w:rPr>
              <w:fldChar w:fldCharType="begin"/>
            </w:r>
            <w:r w:rsidR="002F79F2">
              <w:rPr>
                <w:noProof/>
                <w:webHidden/>
              </w:rPr>
              <w:instrText xml:space="preserve"> PAGEREF _Toc193709128 \h </w:instrText>
            </w:r>
            <w:r w:rsidR="002F79F2">
              <w:rPr>
                <w:noProof/>
                <w:webHidden/>
              </w:rPr>
            </w:r>
            <w:r w:rsidR="002F79F2">
              <w:rPr>
                <w:noProof/>
                <w:webHidden/>
              </w:rPr>
              <w:fldChar w:fldCharType="separate"/>
            </w:r>
            <w:r w:rsidR="002F79F2">
              <w:rPr>
                <w:noProof/>
                <w:webHidden/>
              </w:rPr>
              <w:t>6</w:t>
            </w:r>
            <w:r w:rsidR="002F79F2">
              <w:rPr>
                <w:noProof/>
                <w:webHidden/>
              </w:rPr>
              <w:fldChar w:fldCharType="end"/>
            </w:r>
          </w:hyperlink>
        </w:p>
        <w:p w:rsidR="002F79F2" w:rsidRDefault="00462740">
          <w:pPr>
            <w:pStyle w:val="TM2"/>
            <w:tabs>
              <w:tab w:val="right" w:leader="dot" w:pos="9066"/>
            </w:tabs>
            <w:rPr>
              <w:rFonts w:cstheme="minorBidi"/>
              <w:noProof/>
            </w:rPr>
          </w:pPr>
          <w:hyperlink w:anchor="_Toc193709129" w:history="1">
            <w:r w:rsidR="002F79F2" w:rsidRPr="00775E42">
              <w:rPr>
                <w:rStyle w:val="Lienhypertexte"/>
                <w:rFonts w:eastAsia="Times New Roman"/>
                <w:b/>
                <w:bCs/>
                <w:noProof/>
              </w:rPr>
              <w:t>5. Conditions de Participation et Prise en Charge</w:t>
            </w:r>
            <w:r w:rsidR="002F79F2">
              <w:rPr>
                <w:noProof/>
                <w:webHidden/>
              </w:rPr>
              <w:tab/>
            </w:r>
            <w:r w:rsidR="002F79F2">
              <w:rPr>
                <w:noProof/>
                <w:webHidden/>
              </w:rPr>
              <w:fldChar w:fldCharType="begin"/>
            </w:r>
            <w:r w:rsidR="002F79F2">
              <w:rPr>
                <w:noProof/>
                <w:webHidden/>
              </w:rPr>
              <w:instrText xml:space="preserve"> PAGEREF _Toc193709129 \h </w:instrText>
            </w:r>
            <w:r w:rsidR="002F79F2">
              <w:rPr>
                <w:noProof/>
                <w:webHidden/>
              </w:rPr>
            </w:r>
            <w:r w:rsidR="002F79F2">
              <w:rPr>
                <w:noProof/>
                <w:webHidden/>
              </w:rPr>
              <w:fldChar w:fldCharType="separate"/>
            </w:r>
            <w:r w:rsidR="002F79F2">
              <w:rPr>
                <w:noProof/>
                <w:webHidden/>
              </w:rPr>
              <w:t>6</w:t>
            </w:r>
            <w:r w:rsidR="002F79F2">
              <w:rPr>
                <w:noProof/>
                <w:webHidden/>
              </w:rPr>
              <w:fldChar w:fldCharType="end"/>
            </w:r>
          </w:hyperlink>
        </w:p>
        <w:p w:rsidR="002F79F2" w:rsidRDefault="00462740">
          <w:pPr>
            <w:pStyle w:val="TM2"/>
            <w:tabs>
              <w:tab w:val="right" w:leader="dot" w:pos="9066"/>
            </w:tabs>
            <w:rPr>
              <w:rFonts w:cstheme="minorBidi"/>
              <w:noProof/>
            </w:rPr>
          </w:pPr>
          <w:hyperlink w:anchor="_Toc193709130" w:history="1">
            <w:r w:rsidR="002F79F2" w:rsidRPr="00775E42">
              <w:rPr>
                <w:rStyle w:val="Lienhypertexte"/>
                <w:rFonts w:eastAsia="Times New Roman"/>
                <w:b/>
                <w:bCs/>
                <w:noProof/>
              </w:rPr>
              <w:t>6. Calendrier prévisionnel</w:t>
            </w:r>
            <w:r w:rsidR="002F79F2">
              <w:rPr>
                <w:noProof/>
                <w:webHidden/>
              </w:rPr>
              <w:tab/>
            </w:r>
            <w:r w:rsidR="002F79F2">
              <w:rPr>
                <w:noProof/>
                <w:webHidden/>
              </w:rPr>
              <w:fldChar w:fldCharType="begin"/>
            </w:r>
            <w:r w:rsidR="002F79F2">
              <w:rPr>
                <w:noProof/>
                <w:webHidden/>
              </w:rPr>
              <w:instrText xml:space="preserve"> PAGEREF _Toc193709130 \h </w:instrText>
            </w:r>
            <w:r w:rsidR="002F79F2">
              <w:rPr>
                <w:noProof/>
                <w:webHidden/>
              </w:rPr>
            </w:r>
            <w:r w:rsidR="002F79F2">
              <w:rPr>
                <w:noProof/>
                <w:webHidden/>
              </w:rPr>
              <w:fldChar w:fldCharType="separate"/>
            </w:r>
            <w:r w:rsidR="002F79F2">
              <w:rPr>
                <w:noProof/>
                <w:webHidden/>
              </w:rPr>
              <w:t>7</w:t>
            </w:r>
            <w:r w:rsidR="002F79F2">
              <w:rPr>
                <w:noProof/>
                <w:webHidden/>
              </w:rPr>
              <w:fldChar w:fldCharType="end"/>
            </w:r>
          </w:hyperlink>
        </w:p>
        <w:p w:rsidR="002F79F2" w:rsidRDefault="00462740">
          <w:pPr>
            <w:pStyle w:val="TM2"/>
            <w:tabs>
              <w:tab w:val="right" w:leader="dot" w:pos="9066"/>
            </w:tabs>
            <w:rPr>
              <w:rFonts w:cstheme="minorBidi"/>
              <w:noProof/>
            </w:rPr>
          </w:pPr>
          <w:hyperlink w:anchor="_Toc193709131" w:history="1">
            <w:r w:rsidR="002F79F2" w:rsidRPr="00775E42">
              <w:rPr>
                <w:rStyle w:val="Lienhypertexte"/>
                <w:rFonts w:eastAsia="Times New Roman"/>
                <w:b/>
                <w:bCs/>
                <w:noProof/>
              </w:rPr>
              <w:t>7. Modalités de Dépôt des Candidatures</w:t>
            </w:r>
            <w:r w:rsidR="002F79F2">
              <w:rPr>
                <w:noProof/>
                <w:webHidden/>
              </w:rPr>
              <w:tab/>
            </w:r>
            <w:r w:rsidR="002F79F2">
              <w:rPr>
                <w:noProof/>
                <w:webHidden/>
              </w:rPr>
              <w:fldChar w:fldCharType="begin"/>
            </w:r>
            <w:r w:rsidR="002F79F2">
              <w:rPr>
                <w:noProof/>
                <w:webHidden/>
              </w:rPr>
              <w:instrText xml:space="preserve"> PAGEREF _Toc193709131 \h </w:instrText>
            </w:r>
            <w:r w:rsidR="002F79F2">
              <w:rPr>
                <w:noProof/>
                <w:webHidden/>
              </w:rPr>
            </w:r>
            <w:r w:rsidR="002F79F2">
              <w:rPr>
                <w:noProof/>
                <w:webHidden/>
              </w:rPr>
              <w:fldChar w:fldCharType="separate"/>
            </w:r>
            <w:r w:rsidR="002F79F2">
              <w:rPr>
                <w:noProof/>
                <w:webHidden/>
              </w:rPr>
              <w:t>7</w:t>
            </w:r>
            <w:r w:rsidR="002F79F2">
              <w:rPr>
                <w:noProof/>
                <w:webHidden/>
              </w:rPr>
              <w:fldChar w:fldCharType="end"/>
            </w:r>
          </w:hyperlink>
        </w:p>
        <w:p w:rsidR="00451166" w:rsidRDefault="00451166">
          <w:r>
            <w:rPr>
              <w:b/>
              <w:bCs/>
            </w:rPr>
            <w:fldChar w:fldCharType="end"/>
          </w:r>
        </w:p>
      </w:sdtContent>
    </w:sdt>
    <w:p w:rsidR="00451166" w:rsidRDefault="00451166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p w:rsidR="00DA576E" w:rsidRDefault="00DA576E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p w:rsidR="00DA576E" w:rsidRDefault="00DA576E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p w:rsidR="00DA576E" w:rsidRDefault="00DA576E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p w:rsidR="00DA576E" w:rsidRDefault="00DA576E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p w:rsidR="00DA576E" w:rsidRDefault="00DA576E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p w:rsidR="00DA576E" w:rsidRDefault="00DA576E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p w:rsidR="00C47F86" w:rsidRDefault="00C47F86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p w:rsidR="00C47F86" w:rsidRDefault="00C47F86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p w:rsidR="00C47F86" w:rsidRDefault="00C47F86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p w:rsidR="00C47F86" w:rsidRDefault="00C47F86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p w:rsidR="00C47F86" w:rsidRDefault="00C47F86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p w:rsidR="00DA576E" w:rsidRDefault="00DA576E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p w:rsidR="00DA576E" w:rsidRPr="00451166" w:rsidRDefault="00DA576E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p w:rsidR="00451166" w:rsidRPr="00451166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  <w:bookmarkStart w:id="5" w:name="_Toc193709119"/>
      <w:r w:rsidRPr="00451166">
        <w:rPr>
          <w:rFonts w:eastAsia="Times New Roman" w:cs="Times New Roman"/>
          <w:b/>
          <w:bCs/>
          <w:sz w:val="36"/>
          <w:szCs w:val="36"/>
          <w:lang w:eastAsia="fr-FR"/>
        </w:rPr>
        <w:lastRenderedPageBreak/>
        <w:t>1. Introduction et Contexte</w:t>
      </w:r>
      <w:bookmarkEnd w:id="5"/>
    </w:p>
    <w:p w:rsidR="00451166" w:rsidRPr="00451166" w:rsidRDefault="00451166" w:rsidP="00451166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7"/>
          <w:szCs w:val="27"/>
          <w:lang w:eastAsia="fr-FR"/>
        </w:rPr>
      </w:pPr>
      <w:bookmarkStart w:id="6" w:name="_Toc193709120"/>
      <w:r w:rsidRPr="00451166">
        <w:rPr>
          <w:rFonts w:eastAsia="Times New Roman" w:cs="Times New Roman"/>
          <w:b/>
          <w:bCs/>
          <w:sz w:val="27"/>
          <w:szCs w:val="27"/>
          <w:lang w:eastAsia="fr-FR"/>
        </w:rPr>
        <w:t>Paris Est Marne &amp; Bois : un territoire durable et innovant</w:t>
      </w:r>
      <w:bookmarkEnd w:id="6"/>
    </w:p>
    <w:p w:rsidR="00451166" w:rsidRPr="00451166" w:rsidRDefault="00451166" w:rsidP="00DA576E">
      <w:p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451166">
        <w:rPr>
          <w:rFonts w:eastAsia="Times New Roman" w:cs="Times New Roman"/>
          <w:sz w:val="24"/>
          <w:szCs w:val="24"/>
          <w:lang w:eastAsia="fr-FR"/>
        </w:rPr>
        <w:t xml:space="preserve">Paris Est Marne &amp; Bois (PEMB) s’engage activement dans </w:t>
      </w:r>
      <w:r w:rsidR="00DA576E">
        <w:rPr>
          <w:rFonts w:eastAsia="Times New Roman" w:cs="Times New Roman"/>
          <w:sz w:val="24"/>
          <w:szCs w:val="24"/>
          <w:lang w:eastAsia="fr-FR"/>
        </w:rPr>
        <w:t>la mise en œuvre de sa</w:t>
      </w:r>
      <w:r w:rsidRPr="00451166">
        <w:rPr>
          <w:rFonts w:eastAsia="Times New Roman" w:cs="Times New Roman"/>
          <w:sz w:val="24"/>
          <w:szCs w:val="24"/>
          <w:lang w:eastAsia="fr-FR"/>
        </w:rPr>
        <w:t xml:space="preserve"> politique </w:t>
      </w:r>
      <w:r w:rsidR="00DA576E">
        <w:rPr>
          <w:rFonts w:eastAsia="Times New Roman" w:cs="Times New Roman"/>
          <w:sz w:val="24"/>
          <w:szCs w:val="24"/>
          <w:lang w:eastAsia="fr-FR"/>
        </w:rPr>
        <w:t>T</w:t>
      </w:r>
      <w:r w:rsidRPr="00451166">
        <w:rPr>
          <w:rFonts w:eastAsia="Times New Roman" w:cs="Times New Roman"/>
          <w:sz w:val="24"/>
          <w:szCs w:val="24"/>
          <w:lang w:eastAsia="fr-FR"/>
        </w:rPr>
        <w:t xml:space="preserve">erritoire </w:t>
      </w:r>
      <w:r w:rsidR="00DA576E">
        <w:rPr>
          <w:rFonts w:eastAsia="Times New Roman" w:cs="Times New Roman"/>
          <w:sz w:val="24"/>
          <w:szCs w:val="24"/>
          <w:lang w:eastAsia="fr-FR"/>
        </w:rPr>
        <w:t>D</w:t>
      </w:r>
      <w:r w:rsidRPr="00451166">
        <w:rPr>
          <w:rFonts w:eastAsia="Times New Roman" w:cs="Times New Roman"/>
          <w:sz w:val="24"/>
          <w:szCs w:val="24"/>
          <w:lang w:eastAsia="fr-FR"/>
        </w:rPr>
        <w:t xml:space="preserve">urable et </w:t>
      </w:r>
      <w:r w:rsidR="00DA576E">
        <w:rPr>
          <w:rFonts w:eastAsia="Times New Roman" w:cs="Times New Roman"/>
          <w:sz w:val="24"/>
          <w:szCs w:val="24"/>
          <w:lang w:eastAsia="fr-FR"/>
        </w:rPr>
        <w:t>I</w:t>
      </w:r>
      <w:r w:rsidRPr="00451166">
        <w:rPr>
          <w:rFonts w:eastAsia="Times New Roman" w:cs="Times New Roman"/>
          <w:sz w:val="24"/>
          <w:szCs w:val="24"/>
          <w:lang w:eastAsia="fr-FR"/>
        </w:rPr>
        <w:t>nnovant</w:t>
      </w:r>
      <w:r w:rsidR="00DA576E">
        <w:rPr>
          <w:rFonts w:eastAsia="Times New Roman" w:cs="Times New Roman"/>
          <w:sz w:val="24"/>
          <w:szCs w:val="24"/>
          <w:lang w:eastAsia="fr-FR"/>
        </w:rPr>
        <w:t xml:space="preserve"> (TDI)</w:t>
      </w:r>
      <w:r w:rsidRPr="00451166">
        <w:rPr>
          <w:rFonts w:eastAsia="Times New Roman" w:cs="Times New Roman"/>
          <w:sz w:val="24"/>
          <w:szCs w:val="24"/>
          <w:lang w:eastAsia="fr-FR"/>
        </w:rPr>
        <w:t xml:space="preserve">, favorisant le développement économique et </w:t>
      </w:r>
      <w:r w:rsidR="00DA576E">
        <w:rPr>
          <w:rFonts w:eastAsia="Times New Roman" w:cs="Times New Roman"/>
          <w:sz w:val="24"/>
          <w:szCs w:val="24"/>
          <w:lang w:eastAsia="fr-FR"/>
        </w:rPr>
        <w:t>l’innovation</w:t>
      </w:r>
      <w:r w:rsidRPr="00451166">
        <w:rPr>
          <w:rFonts w:eastAsia="Times New Roman" w:cs="Times New Roman"/>
          <w:sz w:val="24"/>
          <w:szCs w:val="24"/>
          <w:lang w:eastAsia="fr-FR"/>
        </w:rPr>
        <w:t xml:space="preserve"> au sein de son écosystème</w:t>
      </w:r>
      <w:r w:rsidR="00DA576E">
        <w:rPr>
          <w:rFonts w:eastAsia="Times New Roman" w:cs="Times New Roman"/>
          <w:sz w:val="24"/>
          <w:szCs w:val="24"/>
          <w:lang w:eastAsia="fr-FR"/>
        </w:rPr>
        <w:t xml:space="preserve"> pour accélérer les transitions sur son Territoire</w:t>
      </w:r>
      <w:r w:rsidRPr="00451166">
        <w:rPr>
          <w:rFonts w:eastAsia="Times New Roman" w:cs="Times New Roman"/>
          <w:sz w:val="24"/>
          <w:szCs w:val="24"/>
          <w:lang w:eastAsia="fr-FR"/>
        </w:rPr>
        <w:t xml:space="preserve">. Dans cette dynamique, la collectivité souhaite accompagner les entreprises innovantes de son territoire en leur offrant l’opportunité de participer au </w:t>
      </w:r>
      <w:r w:rsidRPr="00451166">
        <w:rPr>
          <w:rFonts w:eastAsia="Times New Roman" w:cs="Times New Roman"/>
          <w:b/>
          <w:bCs/>
          <w:sz w:val="24"/>
          <w:szCs w:val="24"/>
          <w:lang w:eastAsia="fr-FR"/>
        </w:rPr>
        <w:t>CES 2026</w:t>
      </w:r>
      <w:r w:rsidRPr="00451166">
        <w:rPr>
          <w:rFonts w:eastAsia="Times New Roman" w:cs="Times New Roman"/>
          <w:sz w:val="24"/>
          <w:szCs w:val="24"/>
          <w:lang w:eastAsia="fr-FR"/>
        </w:rPr>
        <w:t>, événement mondial incontournable dédié aux nouvelles technologies et à l’innovation.</w:t>
      </w:r>
      <w:r w:rsidR="004B560D">
        <w:rPr>
          <w:rFonts w:eastAsia="Times New Roman" w:cs="Times New Roman"/>
          <w:sz w:val="24"/>
          <w:szCs w:val="24"/>
          <w:lang w:eastAsia="fr-FR"/>
        </w:rPr>
        <w:t xml:space="preserve"> </w:t>
      </w:r>
    </w:p>
    <w:p w:rsidR="00451166" w:rsidRPr="00451166" w:rsidRDefault="00451166" w:rsidP="00451166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7"/>
          <w:szCs w:val="27"/>
          <w:lang w:eastAsia="fr-FR"/>
        </w:rPr>
      </w:pPr>
      <w:bookmarkStart w:id="7" w:name="_Toc193709121"/>
      <w:r w:rsidRPr="00451166">
        <w:rPr>
          <w:rFonts w:eastAsia="Times New Roman" w:cs="Times New Roman"/>
          <w:b/>
          <w:bCs/>
          <w:sz w:val="27"/>
          <w:szCs w:val="27"/>
          <w:lang w:eastAsia="fr-FR"/>
        </w:rPr>
        <w:t>Le CES : une vitrine mondiale pour les entreprises innovantes</w:t>
      </w:r>
      <w:bookmarkEnd w:id="7"/>
    </w:p>
    <w:p w:rsidR="004B560D" w:rsidRPr="004B560D" w:rsidRDefault="00451166" w:rsidP="004B560D">
      <w:p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451166">
        <w:rPr>
          <w:rFonts w:eastAsia="Times New Roman" w:cs="Times New Roman"/>
          <w:sz w:val="24"/>
          <w:szCs w:val="24"/>
          <w:lang w:eastAsia="fr-FR"/>
        </w:rPr>
        <w:t xml:space="preserve">Le </w:t>
      </w:r>
      <w:r w:rsidRPr="00451166">
        <w:rPr>
          <w:rFonts w:eastAsia="Times New Roman" w:cs="Times New Roman"/>
          <w:b/>
          <w:bCs/>
          <w:sz w:val="24"/>
          <w:szCs w:val="24"/>
          <w:lang w:eastAsia="fr-FR"/>
        </w:rPr>
        <w:t>CES (Consumer Electronics Show) de Las Vegas</w:t>
      </w:r>
      <w:r w:rsidR="004B560D">
        <w:rPr>
          <w:rFonts w:eastAsia="Times New Roman" w:cs="Times New Roman"/>
          <w:b/>
          <w:bCs/>
          <w:sz w:val="24"/>
          <w:szCs w:val="24"/>
          <w:lang w:eastAsia="fr-FR"/>
        </w:rPr>
        <w:t xml:space="preserve"> (USA)</w:t>
      </w:r>
      <w:r w:rsidRPr="00451166">
        <w:rPr>
          <w:rFonts w:eastAsia="Times New Roman" w:cs="Times New Roman"/>
          <w:sz w:val="24"/>
          <w:szCs w:val="24"/>
          <w:lang w:eastAsia="fr-FR"/>
        </w:rPr>
        <w:t xml:space="preserve">, qui se tiendra du </w:t>
      </w:r>
      <w:r w:rsidRPr="00451166">
        <w:rPr>
          <w:rFonts w:eastAsia="Times New Roman" w:cs="Times New Roman"/>
          <w:b/>
          <w:bCs/>
          <w:sz w:val="24"/>
          <w:szCs w:val="24"/>
          <w:lang w:eastAsia="fr-FR"/>
        </w:rPr>
        <w:t>6 au 9 janvier 2026</w:t>
      </w:r>
      <w:r w:rsidRPr="00451166">
        <w:rPr>
          <w:rFonts w:eastAsia="Times New Roman" w:cs="Times New Roman"/>
          <w:sz w:val="24"/>
          <w:szCs w:val="24"/>
          <w:lang w:eastAsia="fr-FR"/>
        </w:rPr>
        <w:t>, es</w:t>
      </w:r>
      <w:r w:rsidR="004B560D">
        <w:rPr>
          <w:rFonts w:eastAsia="Times New Roman" w:cs="Times New Roman"/>
          <w:sz w:val="24"/>
          <w:szCs w:val="24"/>
          <w:lang w:eastAsia="fr-FR"/>
        </w:rPr>
        <w:t>t le salon le</w:t>
      </w:r>
      <w:r w:rsidRPr="00451166">
        <w:rPr>
          <w:rFonts w:eastAsia="Times New Roman" w:cs="Times New Roman"/>
          <w:sz w:val="24"/>
          <w:szCs w:val="24"/>
          <w:lang w:eastAsia="fr-FR"/>
        </w:rPr>
        <w:t xml:space="preserve"> </w:t>
      </w:r>
      <w:r w:rsidR="004B560D" w:rsidRPr="004B560D">
        <w:rPr>
          <w:rFonts w:eastAsia="Times New Roman" w:cs="Times New Roman"/>
          <w:sz w:val="24"/>
          <w:szCs w:val="24"/>
          <w:lang w:eastAsia="fr-FR"/>
        </w:rPr>
        <w:t xml:space="preserve">plus important </w:t>
      </w:r>
      <w:r w:rsidR="004B560D">
        <w:rPr>
          <w:rFonts w:eastAsia="Times New Roman" w:cs="Times New Roman"/>
          <w:sz w:val="24"/>
          <w:szCs w:val="24"/>
          <w:lang w:eastAsia="fr-FR"/>
        </w:rPr>
        <w:t xml:space="preserve">au monde </w:t>
      </w:r>
      <w:r w:rsidR="004B560D" w:rsidRPr="004B560D">
        <w:rPr>
          <w:rFonts w:eastAsia="Times New Roman" w:cs="Times New Roman"/>
          <w:sz w:val="24"/>
          <w:szCs w:val="24"/>
          <w:lang w:eastAsia="fr-FR"/>
        </w:rPr>
        <w:t>consacré à l'innovation technologique.</w:t>
      </w:r>
      <w:r w:rsidR="004B560D">
        <w:rPr>
          <w:rFonts w:eastAsia="Times New Roman" w:cs="Times New Roman"/>
          <w:sz w:val="24"/>
          <w:szCs w:val="24"/>
          <w:lang w:eastAsia="fr-FR"/>
        </w:rPr>
        <w:t xml:space="preserve"> L’édition 2026</w:t>
      </w:r>
      <w:r w:rsidR="004B560D" w:rsidRPr="004B560D">
        <w:rPr>
          <w:rFonts w:eastAsia="Times New Roman" w:cs="Times New Roman"/>
          <w:sz w:val="24"/>
          <w:szCs w:val="24"/>
          <w:lang w:eastAsia="fr-FR"/>
        </w:rPr>
        <w:t xml:space="preserve"> accueillera plus de 150 000 personnes provenant du monde entier déambulant dans un espace de plus de 300.000 m²</w:t>
      </w:r>
      <w:r w:rsidR="004B560D">
        <w:rPr>
          <w:rFonts w:eastAsia="Times New Roman" w:cs="Times New Roman"/>
          <w:sz w:val="24"/>
          <w:szCs w:val="24"/>
          <w:lang w:eastAsia="fr-FR"/>
        </w:rPr>
        <w:t> !</w:t>
      </w:r>
      <w:r w:rsidR="001B3BCD">
        <w:rPr>
          <w:rFonts w:eastAsia="Times New Roman" w:cs="Times New Roman"/>
          <w:sz w:val="24"/>
          <w:szCs w:val="24"/>
          <w:lang w:eastAsia="fr-FR"/>
        </w:rPr>
        <w:t xml:space="preserve"> </w:t>
      </w:r>
      <w:hyperlink r:id="rId9" w:history="1">
        <w:r w:rsidR="001B3BCD" w:rsidRPr="00442933">
          <w:rPr>
            <w:rStyle w:val="Lienhypertexte"/>
            <w:rFonts w:eastAsia="Times New Roman" w:cs="Times New Roman"/>
            <w:sz w:val="24"/>
            <w:szCs w:val="24"/>
            <w:lang w:eastAsia="fr-FR"/>
          </w:rPr>
          <w:t>https://www.ces.tech/</w:t>
        </w:r>
      </w:hyperlink>
      <w:r w:rsidR="001B3BCD">
        <w:rPr>
          <w:rFonts w:eastAsia="Times New Roman" w:cs="Times New Roman"/>
          <w:sz w:val="24"/>
          <w:szCs w:val="24"/>
          <w:lang w:eastAsia="fr-FR"/>
        </w:rPr>
        <w:t xml:space="preserve"> </w:t>
      </w:r>
    </w:p>
    <w:p w:rsidR="004B560D" w:rsidRDefault="00451166" w:rsidP="004B560D">
      <w:p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451166">
        <w:rPr>
          <w:rFonts w:eastAsia="Times New Roman" w:cs="Times New Roman"/>
          <w:sz w:val="24"/>
          <w:szCs w:val="24"/>
          <w:lang w:eastAsia="fr-FR"/>
        </w:rPr>
        <w:t xml:space="preserve"> </w:t>
      </w:r>
      <w:r w:rsidR="004B560D">
        <w:rPr>
          <w:rFonts w:eastAsia="Times New Roman" w:cs="Times New Roman"/>
          <w:sz w:val="24"/>
          <w:szCs w:val="24"/>
          <w:lang w:eastAsia="fr-FR"/>
        </w:rPr>
        <w:t>Ce salon</w:t>
      </w:r>
      <w:r w:rsidRPr="00451166">
        <w:rPr>
          <w:rFonts w:eastAsia="Times New Roman" w:cs="Times New Roman"/>
          <w:sz w:val="24"/>
          <w:szCs w:val="24"/>
          <w:lang w:eastAsia="fr-FR"/>
        </w:rPr>
        <w:t xml:space="preserve"> représente une opportunité unique pour les entreprises d’exposer leurs solutions, de rencontrer des investisseurs, des partenaires stratégiques et d’accélérer leur croissance à l’international.</w:t>
      </w:r>
      <w:r w:rsidR="004B560D">
        <w:rPr>
          <w:rFonts w:eastAsia="Times New Roman" w:cs="Times New Roman"/>
          <w:sz w:val="24"/>
          <w:szCs w:val="24"/>
          <w:lang w:eastAsia="fr-FR"/>
        </w:rPr>
        <w:t xml:space="preserve"> </w:t>
      </w:r>
      <w:r w:rsidR="004B560D" w:rsidRPr="004B560D">
        <w:rPr>
          <w:rFonts w:eastAsia="Times New Roman" w:cs="Times New Roman"/>
          <w:sz w:val="24"/>
          <w:szCs w:val="24"/>
          <w:lang w:eastAsia="fr-FR"/>
        </w:rPr>
        <w:t>Le CES est un lieu unique où se dégagent les tendances lourdes, celles qui vont gouverner l’économie pour les années à venir</w:t>
      </w:r>
      <w:r w:rsidR="004B560D">
        <w:rPr>
          <w:rFonts w:eastAsia="Times New Roman" w:cs="Times New Roman"/>
          <w:sz w:val="24"/>
          <w:szCs w:val="24"/>
          <w:lang w:eastAsia="fr-FR"/>
        </w:rPr>
        <w:t xml:space="preserve">. </w:t>
      </w:r>
      <w:r w:rsidR="004B560D" w:rsidRPr="004B560D">
        <w:rPr>
          <w:rFonts w:eastAsia="Times New Roman" w:cs="Times New Roman"/>
          <w:sz w:val="24"/>
          <w:szCs w:val="24"/>
          <w:lang w:eastAsia="fr-FR"/>
        </w:rPr>
        <w:t xml:space="preserve">C’est en effet au CES que se projette le monde de demain. </w:t>
      </w:r>
    </w:p>
    <w:p w:rsidR="004B560D" w:rsidRPr="00451166" w:rsidRDefault="004B560D" w:rsidP="004B560D">
      <w:p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451166">
        <w:rPr>
          <w:rFonts w:eastAsia="Times New Roman" w:cs="Times New Roman"/>
          <w:sz w:val="24"/>
          <w:szCs w:val="24"/>
          <w:lang w:eastAsia="fr-FR"/>
        </w:rPr>
        <w:t xml:space="preserve">L’ambition de PEMB est d’aider les entreprises sélectionnées à </w:t>
      </w:r>
      <w:r w:rsidRPr="00451166">
        <w:rPr>
          <w:rFonts w:eastAsia="Times New Roman" w:cs="Times New Roman"/>
          <w:b/>
          <w:bCs/>
          <w:sz w:val="24"/>
          <w:szCs w:val="24"/>
          <w:lang w:eastAsia="fr-FR"/>
        </w:rPr>
        <w:t>se démarquer sur cette scène mondiale</w:t>
      </w:r>
      <w:r w:rsidRPr="00451166">
        <w:rPr>
          <w:rFonts w:eastAsia="Times New Roman" w:cs="Times New Roman"/>
          <w:sz w:val="24"/>
          <w:szCs w:val="24"/>
          <w:lang w:eastAsia="fr-FR"/>
        </w:rPr>
        <w:t xml:space="preserve"> en bénéficiant d’un accompagnement personnalisé et d’une présence optimisée sur le salo</w:t>
      </w:r>
      <w:r>
        <w:rPr>
          <w:rFonts w:eastAsia="Times New Roman" w:cs="Times New Roman"/>
          <w:sz w:val="24"/>
          <w:szCs w:val="24"/>
          <w:lang w:eastAsia="fr-FR"/>
        </w:rPr>
        <w:t xml:space="preserve">n. </w:t>
      </w:r>
    </w:p>
    <w:p w:rsidR="004B560D" w:rsidRPr="004B560D" w:rsidRDefault="004B560D" w:rsidP="004B560D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7"/>
          <w:szCs w:val="27"/>
          <w:lang w:eastAsia="fr-FR"/>
        </w:rPr>
      </w:pPr>
      <w:bookmarkStart w:id="8" w:name="_Toc193709122"/>
      <w:r w:rsidRPr="004B560D">
        <w:rPr>
          <w:rFonts w:eastAsia="Times New Roman" w:cs="Times New Roman"/>
          <w:b/>
          <w:bCs/>
          <w:sz w:val="27"/>
          <w:szCs w:val="27"/>
          <w:lang w:eastAsia="fr-FR"/>
        </w:rPr>
        <w:t>Exposition sur la zone Eureka Park</w:t>
      </w:r>
      <w:bookmarkEnd w:id="8"/>
      <w:r w:rsidRPr="004B560D">
        <w:rPr>
          <w:rFonts w:eastAsia="Times New Roman" w:cs="Times New Roman"/>
          <w:b/>
          <w:bCs/>
          <w:sz w:val="27"/>
          <w:szCs w:val="27"/>
          <w:lang w:eastAsia="fr-FR"/>
        </w:rPr>
        <w:t xml:space="preserve"> </w:t>
      </w:r>
    </w:p>
    <w:p w:rsidR="004B560D" w:rsidRDefault="004B560D" w:rsidP="004B560D">
      <w:p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4B560D">
        <w:rPr>
          <w:rFonts w:eastAsia="Times New Roman" w:cs="Times New Roman"/>
          <w:sz w:val="24"/>
          <w:szCs w:val="24"/>
          <w:lang w:eastAsia="fr-FR"/>
        </w:rPr>
        <w:t xml:space="preserve">PEMB vous offre </w:t>
      </w:r>
      <w:r>
        <w:rPr>
          <w:rFonts w:eastAsia="Times New Roman" w:cs="Times New Roman"/>
          <w:sz w:val="24"/>
          <w:szCs w:val="24"/>
          <w:lang w:eastAsia="fr-FR"/>
        </w:rPr>
        <w:t>l’opportunité</w:t>
      </w:r>
      <w:r w:rsidRPr="004B560D">
        <w:rPr>
          <w:rFonts w:eastAsia="Times New Roman" w:cs="Times New Roman"/>
          <w:sz w:val="24"/>
          <w:szCs w:val="24"/>
          <w:lang w:eastAsia="fr-FR"/>
        </w:rPr>
        <w:t xml:space="preserve"> d’exposer dans </w:t>
      </w:r>
      <w:r>
        <w:rPr>
          <w:rFonts w:eastAsia="Times New Roman" w:cs="Times New Roman"/>
          <w:sz w:val="24"/>
          <w:szCs w:val="24"/>
          <w:lang w:eastAsia="fr-FR"/>
        </w:rPr>
        <w:t xml:space="preserve">la zone Eureka Park avec un emplacement privilégié au sein de cet espace unique dédié aux start-ups du monde entier. Eureka Park est le porte drapeau de l’innovation </w:t>
      </w:r>
      <w:r w:rsidR="001B3BCD">
        <w:rPr>
          <w:rFonts w:eastAsia="Times New Roman" w:cs="Times New Roman"/>
          <w:sz w:val="24"/>
          <w:szCs w:val="24"/>
          <w:lang w:eastAsia="fr-FR"/>
        </w:rPr>
        <w:t xml:space="preserve">pour les entrepreneurs du monde entier. Cette partie du salon, dédié principalement aux start-ups représente une occasion unique pour elles de lancer un nouveau produit et / ou service. Chaque année 1200 start-ups, venues du monde entier, exposent dans cet espace dédié. </w:t>
      </w:r>
    </w:p>
    <w:p w:rsidR="001B3BCD" w:rsidRDefault="001B3BCD" w:rsidP="004B560D">
      <w:p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</w:p>
    <w:p w:rsidR="001B3BCD" w:rsidRPr="004B560D" w:rsidRDefault="001B3BCD" w:rsidP="004B560D">
      <w:p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</w:p>
    <w:p w:rsidR="004B560D" w:rsidRDefault="004B560D" w:rsidP="004B560D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sz w:val="24"/>
          <w:szCs w:val="24"/>
          <w:lang w:eastAsia="fr-FR"/>
        </w:rPr>
      </w:pPr>
    </w:p>
    <w:p w:rsidR="004B560D" w:rsidRDefault="004B560D" w:rsidP="004B560D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sz w:val="24"/>
          <w:szCs w:val="24"/>
          <w:lang w:eastAsia="fr-FR"/>
        </w:rPr>
      </w:pPr>
    </w:p>
    <w:p w:rsidR="004B560D" w:rsidRDefault="004B560D" w:rsidP="004B560D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sz w:val="24"/>
          <w:szCs w:val="24"/>
          <w:lang w:eastAsia="fr-FR"/>
        </w:rPr>
      </w:pPr>
    </w:p>
    <w:p w:rsidR="004B560D" w:rsidRDefault="004B560D" w:rsidP="004B560D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sz w:val="24"/>
          <w:szCs w:val="24"/>
          <w:lang w:eastAsia="fr-FR"/>
        </w:rPr>
      </w:pPr>
    </w:p>
    <w:p w:rsidR="004B560D" w:rsidRDefault="001B3BCD" w:rsidP="004B560D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sz w:val="24"/>
          <w:szCs w:val="24"/>
          <w:lang w:eastAsia="fr-FR"/>
        </w:rPr>
      </w:pPr>
      <w:r w:rsidRPr="001B3BCD">
        <w:rPr>
          <w:rFonts w:eastAsia="Times New Roman" w:cs="Times New Roman"/>
          <w:noProof/>
          <w:sz w:val="24"/>
          <w:szCs w:val="24"/>
          <w:lang w:eastAsia="fr-F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172720</wp:posOffset>
            </wp:positionV>
            <wp:extent cx="5310505" cy="3333750"/>
            <wp:effectExtent l="0" t="0" r="4445" b="0"/>
            <wp:wrapTight wrapText="bothSides">
              <wp:wrapPolygon edited="0">
                <wp:start x="0" y="0"/>
                <wp:lineTo x="0" y="21477"/>
                <wp:lineTo x="21541" y="21477"/>
                <wp:lineTo x="21541" y="0"/>
                <wp:lineTo x="0" y="0"/>
              </wp:wrapPolygon>
            </wp:wrapTight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0505" cy="333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B560D" w:rsidRDefault="004B560D" w:rsidP="004B560D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sz w:val="24"/>
          <w:szCs w:val="24"/>
          <w:lang w:eastAsia="fr-FR"/>
        </w:rPr>
      </w:pPr>
    </w:p>
    <w:p w:rsidR="001B3BCD" w:rsidRDefault="001B3BCD" w:rsidP="004B560D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7"/>
          <w:szCs w:val="27"/>
          <w:lang w:eastAsia="fr-FR"/>
        </w:rPr>
      </w:pPr>
    </w:p>
    <w:p w:rsidR="001B3BCD" w:rsidRDefault="001B3BCD" w:rsidP="004B560D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7"/>
          <w:szCs w:val="27"/>
          <w:lang w:eastAsia="fr-FR"/>
        </w:rPr>
      </w:pPr>
    </w:p>
    <w:p w:rsidR="001B3BCD" w:rsidRDefault="001B3BCD" w:rsidP="004B560D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7"/>
          <w:szCs w:val="27"/>
          <w:lang w:eastAsia="fr-FR"/>
        </w:rPr>
      </w:pPr>
    </w:p>
    <w:p w:rsidR="001B3BCD" w:rsidRDefault="001B3BCD" w:rsidP="004B560D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7"/>
          <w:szCs w:val="27"/>
          <w:lang w:eastAsia="fr-FR"/>
        </w:rPr>
      </w:pPr>
    </w:p>
    <w:p w:rsidR="001B3BCD" w:rsidRDefault="001B3BCD" w:rsidP="004B560D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7"/>
          <w:szCs w:val="27"/>
          <w:lang w:eastAsia="fr-FR"/>
        </w:rPr>
      </w:pPr>
    </w:p>
    <w:p w:rsidR="001B3BCD" w:rsidRDefault="001B3BCD" w:rsidP="004B560D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7"/>
          <w:szCs w:val="27"/>
          <w:lang w:eastAsia="fr-FR"/>
        </w:rPr>
      </w:pPr>
    </w:p>
    <w:p w:rsidR="001B3BCD" w:rsidRDefault="001B3BCD" w:rsidP="004B560D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7"/>
          <w:szCs w:val="27"/>
          <w:lang w:eastAsia="fr-FR"/>
        </w:rPr>
      </w:pPr>
    </w:p>
    <w:p w:rsidR="001B3BCD" w:rsidRDefault="001B3BCD" w:rsidP="004B560D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7"/>
          <w:szCs w:val="27"/>
          <w:lang w:eastAsia="fr-FR"/>
        </w:rPr>
      </w:pPr>
    </w:p>
    <w:p w:rsidR="001B3BCD" w:rsidRDefault="001B3BCD" w:rsidP="004B560D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7"/>
          <w:szCs w:val="27"/>
          <w:lang w:eastAsia="fr-FR"/>
        </w:rPr>
      </w:pPr>
    </w:p>
    <w:p w:rsidR="004B560D" w:rsidRPr="004B560D" w:rsidRDefault="004B560D" w:rsidP="004B560D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7"/>
          <w:szCs w:val="27"/>
          <w:lang w:eastAsia="fr-FR"/>
        </w:rPr>
      </w:pPr>
      <w:bookmarkStart w:id="9" w:name="_Toc193709123"/>
      <w:r w:rsidRPr="004B560D">
        <w:rPr>
          <w:rFonts w:eastAsia="Times New Roman" w:cs="Times New Roman"/>
          <w:b/>
          <w:bCs/>
          <w:sz w:val="27"/>
          <w:szCs w:val="27"/>
          <w:lang w:eastAsia="fr-FR"/>
        </w:rPr>
        <w:t>Retour sur l’édition 2025 en quelques chiffres</w:t>
      </w:r>
      <w:bookmarkEnd w:id="9"/>
    </w:p>
    <w:p w:rsidR="004B560D" w:rsidRDefault="004B560D" w:rsidP="004B560D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sz w:val="24"/>
          <w:szCs w:val="24"/>
          <w:lang w:eastAsia="fr-FR"/>
        </w:rPr>
      </w:pPr>
    </w:p>
    <w:p w:rsidR="004B560D" w:rsidRPr="004B560D" w:rsidRDefault="004B560D" w:rsidP="004B560D">
      <w:pPr>
        <w:spacing w:before="100" w:beforeAutospacing="1" w:after="100" w:afterAutospacing="1" w:line="240" w:lineRule="auto"/>
        <w:jc w:val="both"/>
        <w:rPr>
          <w:rFonts w:eastAsia="Times New Roman" w:cs="Times New Roman"/>
          <w:b/>
          <w:sz w:val="24"/>
          <w:szCs w:val="24"/>
          <w:lang w:eastAsia="fr-FR"/>
        </w:rPr>
      </w:pPr>
    </w:p>
    <w:p w:rsidR="00451166" w:rsidRPr="00451166" w:rsidRDefault="001B3BCD" w:rsidP="004B560D">
      <w:pPr>
        <w:spacing w:after="0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4B560D">
        <w:rPr>
          <w:rFonts w:eastAsia="Times New Roman" w:cs="Times New Roman"/>
          <w:b/>
          <w:noProof/>
          <w:sz w:val="24"/>
          <w:szCs w:val="24"/>
          <w:lang w:eastAsia="fr-FR"/>
        </w:rPr>
        <w:drawing>
          <wp:anchor distT="0" distB="0" distL="114300" distR="114300" simplePos="0" relativeHeight="251660288" behindDoc="1" locked="0" layoutInCell="1" allowOverlap="1" wp14:anchorId="70D11756">
            <wp:simplePos x="0" y="0"/>
            <wp:positionH relativeFrom="margin">
              <wp:align>center</wp:align>
            </wp:positionH>
            <wp:positionV relativeFrom="paragraph">
              <wp:posOffset>-516255</wp:posOffset>
            </wp:positionV>
            <wp:extent cx="5029200" cy="3347193"/>
            <wp:effectExtent l="0" t="0" r="0" b="5715"/>
            <wp:wrapTight wrapText="bothSides">
              <wp:wrapPolygon edited="0">
                <wp:start x="0" y="0"/>
                <wp:lineTo x="0" y="21514"/>
                <wp:lineTo x="21518" y="21514"/>
                <wp:lineTo x="21518" y="0"/>
                <wp:lineTo x="0" y="0"/>
              </wp:wrapPolygon>
            </wp:wrapTight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0" cy="33471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5521E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  <w:bookmarkStart w:id="10" w:name="_Toc193709124"/>
      <w:r w:rsidRPr="00451166">
        <w:rPr>
          <w:rFonts w:eastAsia="Times New Roman" w:cs="Times New Roman"/>
          <w:b/>
          <w:bCs/>
          <w:sz w:val="36"/>
          <w:szCs w:val="36"/>
          <w:lang w:eastAsia="fr-FR"/>
        </w:rPr>
        <w:t xml:space="preserve">2. </w:t>
      </w:r>
    </w:p>
    <w:p w:rsidR="00E5521E" w:rsidRDefault="00E5521E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E5521E" w:rsidRDefault="00E5521E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E5521E" w:rsidRDefault="00E5521E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E5521E" w:rsidRDefault="00E5521E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E5521E" w:rsidRDefault="00E5521E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451166" w:rsidRPr="00451166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  <w:r w:rsidRPr="00451166">
        <w:rPr>
          <w:rFonts w:eastAsia="Times New Roman" w:cs="Times New Roman"/>
          <w:b/>
          <w:bCs/>
          <w:sz w:val="36"/>
          <w:szCs w:val="36"/>
          <w:lang w:eastAsia="fr-FR"/>
        </w:rPr>
        <w:lastRenderedPageBreak/>
        <w:t>Objectifs de l’Appel à Candidatures</w:t>
      </w:r>
      <w:bookmarkEnd w:id="10"/>
    </w:p>
    <w:p w:rsidR="00451166" w:rsidRPr="00451166" w:rsidRDefault="00451166" w:rsidP="00451166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 w:rsidRPr="00451166">
        <w:rPr>
          <w:rFonts w:eastAsia="Times New Roman" w:cs="Times New Roman"/>
          <w:sz w:val="24"/>
          <w:szCs w:val="24"/>
          <w:lang w:eastAsia="fr-FR"/>
        </w:rPr>
        <w:t>Cet appel à candidatures vise à :</w:t>
      </w:r>
    </w:p>
    <w:p w:rsidR="00451166" w:rsidRPr="00451166" w:rsidRDefault="00451166" w:rsidP="001B3BCD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451166">
        <w:rPr>
          <w:rFonts w:eastAsia="Times New Roman" w:cs="Times New Roman"/>
          <w:b/>
          <w:bCs/>
          <w:sz w:val="24"/>
          <w:szCs w:val="24"/>
          <w:lang w:eastAsia="fr-FR"/>
        </w:rPr>
        <w:t>Sélectionner des entreprises innovantes du territoire PEMB</w:t>
      </w:r>
      <w:r w:rsidRPr="00451166">
        <w:rPr>
          <w:rFonts w:eastAsia="Times New Roman" w:cs="Times New Roman"/>
          <w:sz w:val="24"/>
          <w:szCs w:val="24"/>
          <w:lang w:eastAsia="fr-FR"/>
        </w:rPr>
        <w:t xml:space="preserve"> pour exposer au CES 2026.</w:t>
      </w:r>
    </w:p>
    <w:p w:rsidR="00451166" w:rsidRPr="00451166" w:rsidRDefault="00451166" w:rsidP="001B3BCD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1B3BCD">
        <w:rPr>
          <w:rFonts w:eastAsia="Times New Roman" w:cs="Times New Roman"/>
          <w:b/>
          <w:bCs/>
          <w:sz w:val="24"/>
          <w:szCs w:val="24"/>
          <w:lang w:eastAsia="fr-FR"/>
        </w:rPr>
        <w:t>Favoriser l’internationalisation</w:t>
      </w:r>
      <w:r w:rsidRPr="001B3BCD">
        <w:rPr>
          <w:rFonts w:eastAsia="Times New Roman" w:cs="Times New Roman"/>
          <w:bCs/>
          <w:sz w:val="24"/>
          <w:szCs w:val="24"/>
          <w:lang w:eastAsia="fr-FR"/>
        </w:rPr>
        <w:t xml:space="preserve"> des startups et PME locales.</w:t>
      </w:r>
    </w:p>
    <w:p w:rsidR="00451166" w:rsidRPr="00451166" w:rsidRDefault="00451166" w:rsidP="001B3BCD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451166">
        <w:rPr>
          <w:rFonts w:eastAsia="Times New Roman" w:cs="Times New Roman"/>
          <w:b/>
          <w:bCs/>
          <w:sz w:val="24"/>
          <w:szCs w:val="24"/>
          <w:lang w:eastAsia="fr-FR"/>
        </w:rPr>
        <w:t xml:space="preserve">Valoriser les innovations </w:t>
      </w:r>
      <w:r w:rsidRPr="001B3BCD">
        <w:rPr>
          <w:rFonts w:eastAsia="Times New Roman" w:cs="Times New Roman"/>
          <w:bCs/>
          <w:sz w:val="24"/>
          <w:szCs w:val="24"/>
          <w:lang w:eastAsia="fr-FR"/>
        </w:rPr>
        <w:t>alignées sur les axes stratégiques de PEMB</w:t>
      </w:r>
      <w:r w:rsidRPr="00451166">
        <w:rPr>
          <w:rFonts w:eastAsia="Times New Roman" w:cs="Times New Roman"/>
          <w:sz w:val="24"/>
          <w:szCs w:val="24"/>
          <w:lang w:eastAsia="fr-FR"/>
        </w:rPr>
        <w:t xml:space="preserve"> :</w:t>
      </w:r>
    </w:p>
    <w:p w:rsidR="00451166" w:rsidRPr="00451166" w:rsidRDefault="00451166" w:rsidP="001B3BCD">
      <w:pPr>
        <w:numPr>
          <w:ilvl w:val="1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1B3BCD">
        <w:rPr>
          <w:rFonts w:eastAsia="Times New Roman" w:cs="Times New Roman"/>
          <w:bCs/>
          <w:sz w:val="24"/>
          <w:szCs w:val="24"/>
          <w:lang w:eastAsia="fr-FR"/>
        </w:rPr>
        <w:t>Transition écologique et énergétique</w:t>
      </w:r>
    </w:p>
    <w:p w:rsidR="00451166" w:rsidRPr="00451166" w:rsidRDefault="00451166" w:rsidP="001B3BCD">
      <w:pPr>
        <w:numPr>
          <w:ilvl w:val="1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1B3BCD">
        <w:rPr>
          <w:rFonts w:eastAsia="Times New Roman" w:cs="Times New Roman"/>
          <w:bCs/>
          <w:sz w:val="24"/>
          <w:szCs w:val="24"/>
          <w:lang w:eastAsia="fr-FR"/>
        </w:rPr>
        <w:t>Ville intelligente et numérique</w:t>
      </w:r>
      <w:r w:rsidR="001B3BCD" w:rsidRPr="001B3BCD">
        <w:rPr>
          <w:rFonts w:eastAsia="Times New Roman" w:cs="Times New Roman"/>
          <w:bCs/>
          <w:sz w:val="24"/>
          <w:szCs w:val="24"/>
          <w:lang w:eastAsia="fr-FR"/>
        </w:rPr>
        <w:t xml:space="preserve"> (Smart-city) </w:t>
      </w:r>
    </w:p>
    <w:p w:rsidR="00451166" w:rsidRPr="00451166" w:rsidRDefault="00451166" w:rsidP="001B3BCD">
      <w:pPr>
        <w:numPr>
          <w:ilvl w:val="1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1B3BCD">
        <w:rPr>
          <w:rFonts w:eastAsia="Times New Roman" w:cs="Times New Roman"/>
          <w:bCs/>
          <w:sz w:val="24"/>
          <w:szCs w:val="24"/>
          <w:lang w:eastAsia="fr-FR"/>
        </w:rPr>
        <w:t>Industries culturelles et créatives</w:t>
      </w:r>
    </w:p>
    <w:p w:rsidR="001B3BCD" w:rsidRPr="00451166" w:rsidRDefault="00451166" w:rsidP="001B3BCD">
      <w:pPr>
        <w:numPr>
          <w:ilvl w:val="1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1B3BCD">
        <w:rPr>
          <w:rFonts w:eastAsia="Times New Roman" w:cs="Times New Roman"/>
          <w:bCs/>
          <w:sz w:val="24"/>
          <w:szCs w:val="24"/>
          <w:lang w:eastAsia="fr-FR"/>
        </w:rPr>
        <w:t>Santé et bien-être</w:t>
      </w:r>
    </w:p>
    <w:p w:rsidR="00451166" w:rsidRPr="00451166" w:rsidRDefault="00451166" w:rsidP="001B3BCD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451166">
        <w:rPr>
          <w:rFonts w:eastAsia="Times New Roman" w:cs="Times New Roman"/>
          <w:b/>
          <w:bCs/>
          <w:sz w:val="24"/>
          <w:szCs w:val="24"/>
          <w:lang w:eastAsia="fr-FR"/>
        </w:rPr>
        <w:t>Accroître l’attractivité économique du territoire</w:t>
      </w:r>
      <w:r w:rsidRPr="00451166">
        <w:rPr>
          <w:rFonts w:eastAsia="Times New Roman" w:cs="Times New Roman"/>
          <w:sz w:val="24"/>
          <w:szCs w:val="24"/>
          <w:lang w:eastAsia="fr-FR"/>
        </w:rPr>
        <w:t xml:space="preserve"> en mettant en lumière son écosystème innovant.</w:t>
      </w:r>
    </w:p>
    <w:p w:rsidR="00451166" w:rsidRPr="00451166" w:rsidRDefault="00462740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sz w:val="24"/>
          <w:szCs w:val="24"/>
          <w:lang w:eastAsia="fr-FR"/>
        </w:rPr>
        <w:pict>
          <v:rect id="_x0000_i1025" style="width:0;height:1.5pt" o:hralign="center" o:hrstd="t" o:hr="t" fillcolor="#a0a0a0" stroked="f"/>
        </w:pict>
      </w:r>
    </w:p>
    <w:p w:rsidR="00451166" w:rsidRPr="00451166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  <w:bookmarkStart w:id="11" w:name="_Toc193709125"/>
      <w:r w:rsidRPr="00451166">
        <w:rPr>
          <w:rFonts w:eastAsia="Times New Roman" w:cs="Times New Roman"/>
          <w:b/>
          <w:bCs/>
          <w:sz w:val="36"/>
          <w:szCs w:val="36"/>
          <w:lang w:eastAsia="fr-FR"/>
        </w:rPr>
        <w:t>3. Critères d’Éligibilité</w:t>
      </w:r>
      <w:bookmarkEnd w:id="11"/>
    </w:p>
    <w:p w:rsidR="00434129" w:rsidRPr="00434129" w:rsidRDefault="00434129" w:rsidP="00434129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7"/>
          <w:szCs w:val="27"/>
          <w:lang w:eastAsia="fr-FR"/>
        </w:rPr>
      </w:pPr>
      <w:bookmarkStart w:id="12" w:name="_Toc193709126"/>
      <w:r>
        <w:rPr>
          <w:rFonts w:eastAsia="Times New Roman" w:cs="Times New Roman"/>
          <w:b/>
          <w:bCs/>
          <w:sz w:val="27"/>
          <w:szCs w:val="27"/>
          <w:lang w:eastAsia="fr-FR"/>
        </w:rPr>
        <w:t>Conditions d’éligibilité</w:t>
      </w:r>
      <w:bookmarkEnd w:id="12"/>
      <w:r>
        <w:rPr>
          <w:rFonts w:eastAsia="Times New Roman" w:cs="Times New Roman"/>
          <w:b/>
          <w:bCs/>
          <w:sz w:val="27"/>
          <w:szCs w:val="27"/>
          <w:lang w:eastAsia="fr-FR"/>
        </w:rPr>
        <w:t xml:space="preserve"> </w:t>
      </w:r>
    </w:p>
    <w:p w:rsidR="00451166" w:rsidRPr="00451166" w:rsidRDefault="00451166" w:rsidP="00747D9E">
      <w:p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451166">
        <w:rPr>
          <w:rFonts w:eastAsia="Times New Roman" w:cs="Times New Roman"/>
          <w:sz w:val="24"/>
          <w:szCs w:val="24"/>
          <w:lang w:eastAsia="fr-FR"/>
        </w:rPr>
        <w:t>Les entreprises souhaitant candidater doivent répondre aux critères suivants :</w:t>
      </w:r>
    </w:p>
    <w:p w:rsidR="001B3BCD" w:rsidRPr="001B3BCD" w:rsidRDefault="00451166" w:rsidP="00747D9E">
      <w:pPr>
        <w:pStyle w:val="Paragraphedeliste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1B3BCD">
        <w:rPr>
          <w:rFonts w:eastAsia="Times New Roman" w:cs="Times New Roman"/>
          <w:sz w:val="24"/>
          <w:szCs w:val="24"/>
          <w:lang w:eastAsia="fr-FR"/>
        </w:rPr>
        <w:t xml:space="preserve"> </w:t>
      </w:r>
      <w:r w:rsidRPr="001B3BCD">
        <w:rPr>
          <w:rFonts w:eastAsia="Times New Roman" w:cs="Times New Roman"/>
          <w:bCs/>
          <w:sz w:val="24"/>
          <w:szCs w:val="24"/>
          <w:lang w:eastAsia="fr-FR"/>
        </w:rPr>
        <w:t>Être implantées</w:t>
      </w:r>
      <w:r w:rsidRPr="001B3BCD">
        <w:rPr>
          <w:rFonts w:eastAsia="Times New Roman" w:cs="Times New Roman"/>
          <w:b/>
          <w:bCs/>
          <w:sz w:val="24"/>
          <w:szCs w:val="24"/>
          <w:lang w:eastAsia="fr-FR"/>
        </w:rPr>
        <w:t xml:space="preserve"> sur le territoire de Paris Est Marne &amp; Bois</w:t>
      </w:r>
    </w:p>
    <w:p w:rsidR="00747D9E" w:rsidRDefault="00451166" w:rsidP="00747D9E">
      <w:pPr>
        <w:pStyle w:val="Paragraphedeliste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1B3BCD">
        <w:rPr>
          <w:rFonts w:eastAsia="Times New Roman" w:cs="Times New Roman"/>
          <w:b/>
          <w:bCs/>
          <w:sz w:val="24"/>
          <w:szCs w:val="24"/>
          <w:lang w:eastAsia="fr-FR"/>
        </w:rPr>
        <w:t xml:space="preserve">Avoir une solution innovante </w:t>
      </w:r>
      <w:r w:rsidRPr="001B3BCD">
        <w:rPr>
          <w:rFonts w:eastAsia="Times New Roman" w:cs="Times New Roman"/>
          <w:bCs/>
          <w:sz w:val="24"/>
          <w:szCs w:val="24"/>
          <w:lang w:eastAsia="fr-FR"/>
        </w:rPr>
        <w:t>prête à être présentée</w:t>
      </w:r>
      <w:r w:rsidRPr="001B3BCD">
        <w:rPr>
          <w:rFonts w:eastAsia="Times New Roman" w:cs="Times New Roman"/>
          <w:sz w:val="24"/>
          <w:szCs w:val="24"/>
          <w:lang w:eastAsia="fr-FR"/>
        </w:rPr>
        <w:t xml:space="preserve"> d’ici </w:t>
      </w:r>
      <w:r w:rsidR="000F0EA2">
        <w:rPr>
          <w:rFonts w:eastAsia="Times New Roman" w:cs="Times New Roman"/>
          <w:sz w:val="24"/>
          <w:szCs w:val="24"/>
          <w:lang w:eastAsia="fr-FR"/>
        </w:rPr>
        <w:t xml:space="preserve">septembre </w:t>
      </w:r>
      <w:r w:rsidRPr="001B3BCD">
        <w:rPr>
          <w:rFonts w:eastAsia="Times New Roman" w:cs="Times New Roman"/>
          <w:sz w:val="24"/>
          <w:szCs w:val="24"/>
          <w:lang w:eastAsia="fr-FR"/>
        </w:rPr>
        <w:t>2026</w:t>
      </w:r>
    </w:p>
    <w:p w:rsidR="00747D9E" w:rsidRDefault="00451166" w:rsidP="00747D9E">
      <w:pPr>
        <w:pStyle w:val="Paragraphedeliste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747D9E">
        <w:rPr>
          <w:rFonts w:eastAsia="Times New Roman" w:cs="Times New Roman"/>
          <w:bCs/>
          <w:sz w:val="24"/>
          <w:szCs w:val="24"/>
          <w:lang w:eastAsia="fr-FR"/>
        </w:rPr>
        <w:t>S’inscrire dans l’un des domaines stratégiques de PEMB</w:t>
      </w:r>
      <w:r w:rsidRPr="00747D9E">
        <w:rPr>
          <w:rFonts w:eastAsia="Times New Roman" w:cs="Times New Roman"/>
          <w:b/>
          <w:bCs/>
          <w:sz w:val="24"/>
          <w:szCs w:val="24"/>
          <w:lang w:eastAsia="fr-FR"/>
        </w:rPr>
        <w:t>.</w:t>
      </w:r>
    </w:p>
    <w:p w:rsidR="00747D9E" w:rsidRDefault="00747D9E" w:rsidP="00747D9E">
      <w:pPr>
        <w:pStyle w:val="Paragraphedeliste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bCs/>
          <w:sz w:val="24"/>
          <w:szCs w:val="24"/>
          <w:lang w:eastAsia="fr-FR"/>
        </w:rPr>
        <w:t>A</w:t>
      </w:r>
      <w:r w:rsidR="00451166" w:rsidRPr="00747D9E">
        <w:rPr>
          <w:rFonts w:eastAsia="Times New Roman" w:cs="Times New Roman"/>
          <w:bCs/>
          <w:sz w:val="24"/>
          <w:szCs w:val="24"/>
          <w:lang w:eastAsia="fr-FR"/>
        </w:rPr>
        <w:t>voir une ambition de</w:t>
      </w:r>
      <w:r w:rsidR="00451166" w:rsidRPr="00747D9E">
        <w:rPr>
          <w:rFonts w:eastAsia="Times New Roman" w:cs="Times New Roman"/>
          <w:b/>
          <w:bCs/>
          <w:sz w:val="24"/>
          <w:szCs w:val="24"/>
          <w:lang w:eastAsia="fr-FR"/>
        </w:rPr>
        <w:t xml:space="preserve"> développement à l’international.</w:t>
      </w:r>
    </w:p>
    <w:p w:rsidR="00451166" w:rsidRDefault="00451166" w:rsidP="00747D9E">
      <w:pPr>
        <w:pStyle w:val="Paragraphedeliste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747D9E">
        <w:rPr>
          <w:rFonts w:eastAsia="Times New Roman" w:cs="Times New Roman"/>
          <w:bCs/>
          <w:sz w:val="24"/>
          <w:szCs w:val="24"/>
          <w:lang w:eastAsia="fr-FR"/>
        </w:rPr>
        <w:t>Être en capacité de</w:t>
      </w:r>
      <w:r w:rsidRPr="00747D9E">
        <w:rPr>
          <w:rFonts w:eastAsia="Times New Roman" w:cs="Times New Roman"/>
          <w:b/>
          <w:bCs/>
          <w:sz w:val="24"/>
          <w:szCs w:val="24"/>
          <w:lang w:eastAsia="fr-FR"/>
        </w:rPr>
        <w:t xml:space="preserve"> </w:t>
      </w:r>
      <w:r w:rsidRPr="00747D9E">
        <w:rPr>
          <w:rFonts w:eastAsia="Times New Roman" w:cs="Times New Roman"/>
          <w:bCs/>
          <w:sz w:val="24"/>
          <w:szCs w:val="24"/>
          <w:lang w:eastAsia="fr-FR"/>
        </w:rPr>
        <w:t>participer activement au salon</w:t>
      </w:r>
      <w:r w:rsidRPr="00747D9E">
        <w:rPr>
          <w:rFonts w:eastAsia="Times New Roman" w:cs="Times New Roman"/>
          <w:sz w:val="24"/>
          <w:szCs w:val="24"/>
          <w:lang w:eastAsia="fr-FR"/>
        </w:rPr>
        <w:t xml:space="preserve"> (présence physique, démonstrations, rendez-vous B2B).</w:t>
      </w:r>
    </w:p>
    <w:p w:rsidR="00434129" w:rsidRDefault="00434129" w:rsidP="00747D9E">
      <w:pPr>
        <w:pStyle w:val="Paragraphedeliste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sz w:val="24"/>
          <w:szCs w:val="24"/>
          <w:lang w:eastAsia="fr-FR"/>
        </w:rPr>
        <w:t xml:space="preserve">Disposer d’un prototype, démonstrateur ou produit commercial </w:t>
      </w:r>
      <w:r w:rsidR="00A01794">
        <w:rPr>
          <w:rFonts w:eastAsia="Times New Roman" w:cs="Times New Roman"/>
          <w:sz w:val="24"/>
          <w:szCs w:val="24"/>
          <w:lang w:eastAsia="fr-FR"/>
        </w:rPr>
        <w:t>à présenter sur le salon</w:t>
      </w:r>
      <w:r>
        <w:rPr>
          <w:rFonts w:eastAsia="Times New Roman" w:cs="Times New Roman"/>
          <w:sz w:val="24"/>
          <w:szCs w:val="24"/>
          <w:lang w:eastAsia="fr-FR"/>
        </w:rPr>
        <w:t xml:space="preserve"> ayant un fort degré d’innovation </w:t>
      </w:r>
    </w:p>
    <w:p w:rsidR="00A01794" w:rsidRDefault="00A01794" w:rsidP="00747D9E">
      <w:pPr>
        <w:pStyle w:val="Paragraphedeliste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sz w:val="24"/>
          <w:szCs w:val="24"/>
          <w:lang w:eastAsia="fr-FR"/>
        </w:rPr>
        <w:t xml:space="preserve">Projet de développement ayant un fort impact sur l’économie locale </w:t>
      </w:r>
    </w:p>
    <w:p w:rsidR="00A01794" w:rsidRDefault="00A01794" w:rsidP="00747D9E">
      <w:pPr>
        <w:pStyle w:val="Paragraphedeliste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sz w:val="24"/>
          <w:szCs w:val="24"/>
          <w:lang w:eastAsia="fr-FR"/>
        </w:rPr>
        <w:t xml:space="preserve">Solutions porteuses de sens et à fort impact (environnemental, social, sociétal…) </w:t>
      </w:r>
    </w:p>
    <w:p w:rsidR="00434129" w:rsidRDefault="00434129" w:rsidP="00434129">
      <w:pPr>
        <w:spacing w:before="100" w:beforeAutospacing="1" w:after="100" w:afterAutospacing="1" w:line="240" w:lineRule="auto"/>
        <w:outlineLvl w:val="2"/>
        <w:rPr>
          <w:rFonts w:eastAsia="Times New Roman" w:cs="Times New Roman"/>
          <w:b/>
          <w:bCs/>
          <w:sz w:val="27"/>
          <w:szCs w:val="27"/>
          <w:lang w:eastAsia="fr-FR"/>
        </w:rPr>
      </w:pPr>
      <w:bookmarkStart w:id="13" w:name="_Toc193709127"/>
      <w:r>
        <w:rPr>
          <w:rFonts w:eastAsia="Times New Roman" w:cs="Times New Roman"/>
          <w:b/>
          <w:bCs/>
          <w:sz w:val="27"/>
          <w:szCs w:val="27"/>
          <w:lang w:eastAsia="fr-FR"/>
        </w:rPr>
        <w:t>Domaines d’éligibilité</w:t>
      </w:r>
      <w:bookmarkEnd w:id="13"/>
      <w:r>
        <w:rPr>
          <w:rFonts w:eastAsia="Times New Roman" w:cs="Times New Roman"/>
          <w:b/>
          <w:bCs/>
          <w:sz w:val="27"/>
          <w:szCs w:val="27"/>
          <w:lang w:eastAsia="fr-FR"/>
        </w:rPr>
        <w:t xml:space="preserve"> </w:t>
      </w:r>
    </w:p>
    <w:p w:rsidR="00434129" w:rsidRPr="00434129" w:rsidRDefault="00434129" w:rsidP="00434129">
      <w:p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sz w:val="24"/>
          <w:szCs w:val="24"/>
          <w:lang w:eastAsia="fr-FR"/>
        </w:rPr>
        <w:t xml:space="preserve">Afin de constituer une délégation de start-ups, PEMB recherche 6 entreprises spécialisés dans les domaines et filières suivants :  </w:t>
      </w:r>
    </w:p>
    <w:p w:rsidR="00434129" w:rsidRPr="00434129" w:rsidRDefault="00434129" w:rsidP="00434129">
      <w:pPr>
        <w:pStyle w:val="Paragraphedeliste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bCs/>
          <w:sz w:val="24"/>
          <w:szCs w:val="24"/>
          <w:lang w:eastAsia="fr-FR"/>
        </w:rPr>
        <w:t xml:space="preserve">Mobilités / décarbonation </w:t>
      </w:r>
    </w:p>
    <w:p w:rsidR="00434129" w:rsidRDefault="00434129" w:rsidP="00434129">
      <w:pPr>
        <w:pStyle w:val="Paragraphedeliste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sz w:val="24"/>
          <w:szCs w:val="24"/>
          <w:lang w:eastAsia="fr-FR"/>
        </w:rPr>
        <w:t xml:space="preserve">Numérique / digital </w:t>
      </w:r>
    </w:p>
    <w:p w:rsidR="00A01794" w:rsidRDefault="00A01794" w:rsidP="00434129">
      <w:pPr>
        <w:pStyle w:val="Paragraphedeliste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sz w:val="24"/>
          <w:szCs w:val="24"/>
          <w:lang w:eastAsia="fr-FR"/>
        </w:rPr>
        <w:t xml:space="preserve">Santé </w:t>
      </w:r>
    </w:p>
    <w:p w:rsidR="00A01794" w:rsidRDefault="00A01794" w:rsidP="00434129">
      <w:pPr>
        <w:pStyle w:val="Paragraphedeliste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sz w:val="24"/>
          <w:szCs w:val="24"/>
          <w:lang w:eastAsia="fr-FR"/>
        </w:rPr>
        <w:t xml:space="preserve">Intelligence Artificielle </w:t>
      </w:r>
    </w:p>
    <w:p w:rsidR="00A01794" w:rsidRDefault="00A01794" w:rsidP="00434129">
      <w:pPr>
        <w:pStyle w:val="Paragraphedeliste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sz w:val="24"/>
          <w:szCs w:val="24"/>
          <w:lang w:eastAsia="fr-FR"/>
        </w:rPr>
        <w:t xml:space="preserve">Energie </w:t>
      </w:r>
    </w:p>
    <w:p w:rsidR="00A01794" w:rsidRDefault="00A01794" w:rsidP="00434129">
      <w:pPr>
        <w:pStyle w:val="Paragraphedeliste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sz w:val="24"/>
          <w:szCs w:val="24"/>
          <w:lang w:eastAsia="fr-FR"/>
        </w:rPr>
        <w:t xml:space="preserve">Eau, milieux et sols </w:t>
      </w:r>
    </w:p>
    <w:p w:rsidR="00451166" w:rsidRPr="00C47F86" w:rsidRDefault="00A01794" w:rsidP="00C47F86">
      <w:pPr>
        <w:pStyle w:val="Paragraphedeliste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sz w:val="24"/>
          <w:szCs w:val="24"/>
          <w:lang w:eastAsia="fr-FR"/>
        </w:rPr>
        <w:t>Aéronautique et spatial</w:t>
      </w:r>
      <w:r w:rsidR="00462740">
        <w:rPr>
          <w:rFonts w:eastAsia="Times New Roman"/>
          <w:lang w:eastAsia="fr-FR"/>
        </w:rPr>
        <w:pict>
          <v:rect id="_x0000_i1026" style="width:0;height:1.5pt" o:hrstd="t" o:hr="t" fillcolor="#a0a0a0" stroked="f"/>
        </w:pict>
      </w:r>
    </w:p>
    <w:p w:rsidR="00451166" w:rsidRPr="00451166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  <w:bookmarkStart w:id="14" w:name="_Toc193709128"/>
      <w:r w:rsidRPr="00451166">
        <w:rPr>
          <w:rFonts w:eastAsia="Times New Roman" w:cs="Times New Roman"/>
          <w:b/>
          <w:bCs/>
          <w:sz w:val="36"/>
          <w:szCs w:val="36"/>
          <w:lang w:eastAsia="fr-FR"/>
        </w:rPr>
        <w:lastRenderedPageBreak/>
        <w:t>4. Modalités de Sélection</w:t>
      </w:r>
      <w:bookmarkEnd w:id="14"/>
    </w:p>
    <w:p w:rsidR="00451166" w:rsidRPr="00451166" w:rsidRDefault="00451166" w:rsidP="00747D9E">
      <w:p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fr-FR"/>
        </w:rPr>
      </w:pPr>
      <w:r w:rsidRPr="00451166">
        <w:rPr>
          <w:rFonts w:eastAsia="Times New Roman" w:cs="Times New Roman"/>
          <w:sz w:val="24"/>
          <w:szCs w:val="24"/>
          <w:lang w:eastAsia="fr-FR"/>
        </w:rPr>
        <w:t xml:space="preserve">Un </w:t>
      </w:r>
      <w:r w:rsidRPr="00451166">
        <w:rPr>
          <w:rFonts w:eastAsia="Times New Roman" w:cs="Times New Roman"/>
          <w:b/>
          <w:bCs/>
          <w:sz w:val="24"/>
          <w:szCs w:val="24"/>
          <w:lang w:eastAsia="fr-FR"/>
        </w:rPr>
        <w:t>comité de sélection</w:t>
      </w:r>
      <w:r w:rsidRPr="00451166">
        <w:rPr>
          <w:rFonts w:eastAsia="Times New Roman" w:cs="Times New Roman"/>
          <w:sz w:val="24"/>
          <w:szCs w:val="24"/>
          <w:lang w:eastAsia="fr-FR"/>
        </w:rPr>
        <w:t>, composé d’experts, de partenaires institutionnels et d’acteurs de l’innovation, évaluera les candidatures selon les critères suivants :</w:t>
      </w:r>
    </w:p>
    <w:p w:rsidR="00451166" w:rsidRPr="00451166" w:rsidRDefault="00451166" w:rsidP="0045116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 w:rsidRPr="00747D9E">
        <w:rPr>
          <w:rFonts w:eastAsia="Times New Roman" w:cs="Times New Roman"/>
          <w:b/>
          <w:bCs/>
          <w:sz w:val="24"/>
          <w:szCs w:val="24"/>
          <w:lang w:eastAsia="fr-FR"/>
        </w:rPr>
        <w:t>Pertinenc</w:t>
      </w:r>
      <w:r w:rsidRPr="00A01794">
        <w:rPr>
          <w:rFonts w:eastAsia="Times New Roman" w:cs="Times New Roman"/>
          <w:b/>
          <w:bCs/>
          <w:sz w:val="24"/>
          <w:szCs w:val="24"/>
          <w:lang w:eastAsia="fr-FR"/>
        </w:rPr>
        <w:t xml:space="preserve">e </w:t>
      </w:r>
      <w:r w:rsidRPr="00747D9E">
        <w:rPr>
          <w:rFonts w:eastAsia="Times New Roman" w:cs="Times New Roman"/>
          <w:bCs/>
          <w:sz w:val="24"/>
          <w:szCs w:val="24"/>
          <w:lang w:eastAsia="fr-FR"/>
        </w:rPr>
        <w:t>et originalité de l’innovation.</w:t>
      </w:r>
    </w:p>
    <w:p w:rsidR="00451166" w:rsidRPr="00451166" w:rsidRDefault="00451166" w:rsidP="0045116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 w:rsidRPr="00747D9E">
        <w:rPr>
          <w:rFonts w:eastAsia="Times New Roman" w:cs="Times New Roman"/>
          <w:b/>
          <w:bCs/>
          <w:sz w:val="24"/>
          <w:szCs w:val="24"/>
          <w:lang w:eastAsia="fr-FR"/>
        </w:rPr>
        <w:t>Impact environnemental</w:t>
      </w:r>
      <w:r w:rsidRPr="00747D9E">
        <w:rPr>
          <w:rFonts w:eastAsia="Times New Roman" w:cs="Times New Roman"/>
          <w:bCs/>
          <w:sz w:val="24"/>
          <w:szCs w:val="24"/>
          <w:lang w:eastAsia="fr-FR"/>
        </w:rPr>
        <w:t xml:space="preserve"> et contribution </w:t>
      </w:r>
      <w:r w:rsidR="00B80423">
        <w:rPr>
          <w:rFonts w:eastAsia="Times New Roman" w:cs="Times New Roman"/>
          <w:bCs/>
          <w:sz w:val="24"/>
          <w:szCs w:val="24"/>
          <w:lang w:eastAsia="fr-FR"/>
        </w:rPr>
        <w:t xml:space="preserve">aux enjeux de transitions </w:t>
      </w:r>
    </w:p>
    <w:p w:rsidR="00451166" w:rsidRPr="00451166" w:rsidRDefault="00451166" w:rsidP="0045116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 w:rsidRPr="00747D9E">
        <w:rPr>
          <w:rFonts w:eastAsia="Times New Roman" w:cs="Times New Roman"/>
          <w:b/>
          <w:bCs/>
          <w:sz w:val="24"/>
          <w:szCs w:val="24"/>
          <w:lang w:eastAsia="fr-FR"/>
        </w:rPr>
        <w:t>Potentiel économique</w:t>
      </w:r>
      <w:r w:rsidRPr="00747D9E">
        <w:rPr>
          <w:rFonts w:eastAsia="Times New Roman" w:cs="Times New Roman"/>
          <w:bCs/>
          <w:sz w:val="24"/>
          <w:szCs w:val="24"/>
          <w:lang w:eastAsia="fr-FR"/>
        </w:rPr>
        <w:t xml:space="preserve"> et opportunités de marché.</w:t>
      </w:r>
    </w:p>
    <w:p w:rsidR="00451166" w:rsidRPr="00A01794" w:rsidRDefault="00451166" w:rsidP="0045116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 w:rsidRPr="00747D9E">
        <w:rPr>
          <w:rFonts w:eastAsia="Times New Roman" w:cs="Times New Roman"/>
          <w:bCs/>
          <w:sz w:val="24"/>
          <w:szCs w:val="24"/>
          <w:lang w:eastAsia="fr-FR"/>
        </w:rPr>
        <w:t xml:space="preserve">Capacité à tirer profit du CES pour </w:t>
      </w:r>
      <w:r w:rsidRPr="00747D9E">
        <w:rPr>
          <w:rFonts w:eastAsia="Times New Roman" w:cs="Times New Roman"/>
          <w:b/>
          <w:bCs/>
          <w:sz w:val="24"/>
          <w:szCs w:val="24"/>
          <w:lang w:eastAsia="fr-FR"/>
        </w:rPr>
        <w:t>accélérer son développement</w:t>
      </w:r>
      <w:r w:rsidRPr="00747D9E">
        <w:rPr>
          <w:rFonts w:eastAsia="Times New Roman" w:cs="Times New Roman"/>
          <w:bCs/>
          <w:sz w:val="24"/>
          <w:szCs w:val="24"/>
          <w:lang w:eastAsia="fr-FR"/>
        </w:rPr>
        <w:t>.</w:t>
      </w:r>
    </w:p>
    <w:p w:rsidR="00A01794" w:rsidRPr="00451166" w:rsidRDefault="00A01794" w:rsidP="00451166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sz w:val="24"/>
          <w:szCs w:val="24"/>
          <w:lang w:eastAsia="fr-FR"/>
        </w:rPr>
        <w:t xml:space="preserve">Situation économique et financière de la structure </w:t>
      </w:r>
    </w:p>
    <w:p w:rsidR="00451166" w:rsidRPr="00451166" w:rsidRDefault="00462740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sz w:val="24"/>
          <w:szCs w:val="24"/>
          <w:lang w:eastAsia="fr-FR"/>
        </w:rPr>
        <w:pict>
          <v:rect id="_x0000_i1027" style="width:0;height:1.5pt" o:hralign="center" o:hrstd="t" o:hr="t" fillcolor="#a0a0a0" stroked="f"/>
        </w:pict>
      </w:r>
    </w:p>
    <w:p w:rsidR="00451166" w:rsidRPr="00451166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  <w:bookmarkStart w:id="15" w:name="_Toc193709129"/>
      <w:r w:rsidRPr="00451166">
        <w:rPr>
          <w:rFonts w:eastAsia="Times New Roman" w:cs="Times New Roman"/>
          <w:b/>
          <w:bCs/>
          <w:sz w:val="36"/>
          <w:szCs w:val="36"/>
          <w:lang w:eastAsia="fr-FR"/>
        </w:rPr>
        <w:t>5. Conditions de Participation et Prise en Charge</w:t>
      </w:r>
      <w:bookmarkEnd w:id="15"/>
    </w:p>
    <w:p w:rsidR="00451166" w:rsidRPr="00451166" w:rsidRDefault="00451166" w:rsidP="00451166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 w:rsidRPr="00451166">
        <w:rPr>
          <w:rFonts w:eastAsia="Times New Roman" w:cs="Times New Roman"/>
          <w:sz w:val="24"/>
          <w:szCs w:val="24"/>
          <w:lang w:eastAsia="fr-FR"/>
        </w:rPr>
        <w:t>Paris Est Marne &amp; Bois propose aux entreprises sélectionnées :</w:t>
      </w:r>
    </w:p>
    <w:p w:rsidR="00A01794" w:rsidRDefault="00451166" w:rsidP="00A01794">
      <w:pPr>
        <w:pStyle w:val="Paragraphedeliste"/>
        <w:numPr>
          <w:ilvl w:val="0"/>
          <w:numId w:val="6"/>
        </w:num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 w:rsidRPr="00A01794">
        <w:rPr>
          <w:rFonts w:eastAsia="Times New Roman" w:cs="Times New Roman"/>
          <w:b/>
          <w:bCs/>
          <w:sz w:val="24"/>
          <w:szCs w:val="24"/>
          <w:lang w:eastAsia="fr-FR"/>
        </w:rPr>
        <w:t>Un espace d’exposition pris en charge</w:t>
      </w:r>
      <w:r w:rsidRPr="00A01794">
        <w:rPr>
          <w:rFonts w:eastAsia="Times New Roman" w:cs="Times New Roman"/>
          <w:sz w:val="24"/>
          <w:szCs w:val="24"/>
          <w:lang w:eastAsia="fr-FR"/>
        </w:rPr>
        <w:t xml:space="preserve"> sur le stand collectif de PEMB au CES 2026.</w:t>
      </w:r>
    </w:p>
    <w:p w:rsidR="00A01794" w:rsidRDefault="00451166" w:rsidP="00A01794">
      <w:pPr>
        <w:pStyle w:val="Paragraphedeliste"/>
        <w:numPr>
          <w:ilvl w:val="0"/>
          <w:numId w:val="6"/>
        </w:num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 w:rsidRPr="00A01794">
        <w:rPr>
          <w:rFonts w:eastAsia="Times New Roman" w:cs="Times New Roman"/>
          <w:sz w:val="24"/>
          <w:szCs w:val="24"/>
          <w:lang w:eastAsia="fr-FR"/>
        </w:rPr>
        <w:t xml:space="preserve"> </w:t>
      </w:r>
      <w:r w:rsidRPr="00A01794">
        <w:rPr>
          <w:rFonts w:eastAsia="Times New Roman" w:cs="Times New Roman"/>
          <w:b/>
          <w:bCs/>
          <w:sz w:val="24"/>
          <w:szCs w:val="24"/>
          <w:lang w:eastAsia="fr-FR"/>
        </w:rPr>
        <w:t xml:space="preserve">Un </w:t>
      </w:r>
      <w:r w:rsidR="00A01794">
        <w:rPr>
          <w:rFonts w:eastAsia="Times New Roman" w:cs="Times New Roman"/>
          <w:b/>
          <w:bCs/>
          <w:sz w:val="24"/>
          <w:szCs w:val="24"/>
          <w:lang w:eastAsia="fr-FR"/>
        </w:rPr>
        <w:t>stand</w:t>
      </w:r>
      <w:r w:rsidRPr="00A01794">
        <w:rPr>
          <w:rFonts w:eastAsia="Times New Roman" w:cs="Times New Roman"/>
          <w:b/>
          <w:bCs/>
          <w:sz w:val="24"/>
          <w:szCs w:val="24"/>
          <w:lang w:eastAsia="fr-FR"/>
        </w:rPr>
        <w:t xml:space="preserve"> offert</w:t>
      </w:r>
      <w:r w:rsidRPr="00A01794">
        <w:rPr>
          <w:rFonts w:eastAsia="Times New Roman" w:cs="Times New Roman"/>
          <w:sz w:val="24"/>
          <w:szCs w:val="24"/>
          <w:lang w:eastAsia="fr-FR"/>
        </w:rPr>
        <w:t xml:space="preserve"> (</w:t>
      </w:r>
      <w:r w:rsidR="00A01794">
        <w:rPr>
          <w:rFonts w:eastAsia="Times New Roman" w:cs="Times New Roman"/>
          <w:sz w:val="24"/>
          <w:szCs w:val="24"/>
          <w:lang w:eastAsia="fr-FR"/>
        </w:rPr>
        <w:t>offre standard</w:t>
      </w:r>
      <w:r w:rsidRPr="00A01794">
        <w:rPr>
          <w:rFonts w:eastAsia="Times New Roman" w:cs="Times New Roman"/>
          <w:sz w:val="24"/>
          <w:szCs w:val="24"/>
          <w:lang w:eastAsia="fr-FR"/>
        </w:rPr>
        <w:t xml:space="preserve"> comprenant </w:t>
      </w:r>
      <w:r w:rsidR="00A01794">
        <w:rPr>
          <w:rFonts w:eastAsia="Times New Roman" w:cs="Times New Roman"/>
          <w:sz w:val="24"/>
          <w:szCs w:val="24"/>
          <w:lang w:eastAsia="fr-FR"/>
        </w:rPr>
        <w:t xml:space="preserve">un aménagement de base avec </w:t>
      </w:r>
      <w:r w:rsidRPr="00A01794">
        <w:rPr>
          <w:rFonts w:eastAsia="Times New Roman" w:cs="Times New Roman"/>
          <w:sz w:val="24"/>
          <w:szCs w:val="24"/>
          <w:lang w:eastAsia="fr-FR"/>
        </w:rPr>
        <w:t>un comptoir</w:t>
      </w:r>
      <w:r w:rsidR="00A01794">
        <w:rPr>
          <w:rFonts w:eastAsia="Times New Roman" w:cs="Times New Roman"/>
          <w:sz w:val="24"/>
          <w:szCs w:val="24"/>
          <w:lang w:eastAsia="fr-FR"/>
        </w:rPr>
        <w:t xml:space="preserve"> charté aux couleurs de l’entreprise, un </w:t>
      </w:r>
      <w:r w:rsidRPr="00A01794">
        <w:rPr>
          <w:rFonts w:eastAsia="Times New Roman" w:cs="Times New Roman"/>
          <w:sz w:val="24"/>
          <w:szCs w:val="24"/>
          <w:lang w:eastAsia="fr-FR"/>
        </w:rPr>
        <w:t>éclairage</w:t>
      </w:r>
      <w:r w:rsidR="00A01794">
        <w:rPr>
          <w:rFonts w:eastAsia="Times New Roman" w:cs="Times New Roman"/>
          <w:sz w:val="24"/>
          <w:szCs w:val="24"/>
          <w:lang w:eastAsia="fr-FR"/>
        </w:rPr>
        <w:t>, un raccordement électrique…</w:t>
      </w:r>
      <w:r w:rsidRPr="00A01794">
        <w:rPr>
          <w:rFonts w:eastAsia="Times New Roman" w:cs="Times New Roman"/>
          <w:sz w:val="24"/>
          <w:szCs w:val="24"/>
          <w:lang w:eastAsia="fr-FR"/>
        </w:rPr>
        <w:t>).</w:t>
      </w:r>
    </w:p>
    <w:p w:rsidR="00A01794" w:rsidRDefault="00451166" w:rsidP="00A01794">
      <w:pPr>
        <w:pStyle w:val="Paragraphedeliste"/>
        <w:numPr>
          <w:ilvl w:val="0"/>
          <w:numId w:val="6"/>
        </w:num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 w:rsidRPr="00A01794">
        <w:rPr>
          <w:rFonts w:eastAsia="Times New Roman" w:cs="Times New Roman"/>
          <w:b/>
          <w:bCs/>
          <w:sz w:val="24"/>
          <w:szCs w:val="24"/>
          <w:lang w:eastAsia="fr-FR"/>
        </w:rPr>
        <w:t>Un programme de préparation</w:t>
      </w:r>
      <w:r w:rsidRPr="00A01794">
        <w:rPr>
          <w:rFonts w:eastAsia="Times New Roman" w:cs="Times New Roman"/>
          <w:sz w:val="24"/>
          <w:szCs w:val="24"/>
          <w:lang w:eastAsia="fr-FR"/>
        </w:rPr>
        <w:t xml:space="preserve"> avant le salon : coaching</w:t>
      </w:r>
      <w:r w:rsidR="00A01794">
        <w:rPr>
          <w:rFonts w:eastAsia="Times New Roman" w:cs="Times New Roman"/>
          <w:sz w:val="24"/>
          <w:szCs w:val="24"/>
          <w:lang w:eastAsia="fr-FR"/>
        </w:rPr>
        <w:t>…</w:t>
      </w:r>
    </w:p>
    <w:p w:rsidR="00451166" w:rsidRPr="00A01794" w:rsidRDefault="00451166" w:rsidP="00A01794">
      <w:pPr>
        <w:pStyle w:val="Paragraphedeliste"/>
        <w:numPr>
          <w:ilvl w:val="0"/>
          <w:numId w:val="6"/>
        </w:num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 w:rsidRPr="00A01794">
        <w:rPr>
          <w:rFonts w:eastAsia="Times New Roman" w:cs="Times New Roman"/>
          <w:b/>
          <w:bCs/>
          <w:sz w:val="24"/>
          <w:szCs w:val="24"/>
          <w:lang w:eastAsia="fr-FR"/>
        </w:rPr>
        <w:t>Une visibilité accrue</w:t>
      </w:r>
      <w:r w:rsidRPr="00A01794">
        <w:rPr>
          <w:rFonts w:eastAsia="Times New Roman" w:cs="Times New Roman"/>
          <w:sz w:val="24"/>
          <w:szCs w:val="24"/>
          <w:lang w:eastAsia="fr-FR"/>
        </w:rPr>
        <w:t xml:space="preserve"> via les canaux de communication de PEMB</w:t>
      </w:r>
      <w:r w:rsidR="00A01794">
        <w:rPr>
          <w:rFonts w:eastAsia="Times New Roman" w:cs="Times New Roman"/>
          <w:sz w:val="24"/>
          <w:szCs w:val="24"/>
          <w:lang w:eastAsia="fr-FR"/>
        </w:rPr>
        <w:t xml:space="preserve"> </w:t>
      </w:r>
    </w:p>
    <w:p w:rsidR="00451166" w:rsidRPr="00451166" w:rsidRDefault="00451166" w:rsidP="00451166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 w:rsidRPr="00A01794">
        <w:rPr>
          <w:rFonts w:eastAsia="Times New Roman" w:cs="Times New Roman"/>
          <w:bCs/>
          <w:sz w:val="24"/>
          <w:szCs w:val="24"/>
          <w:lang w:eastAsia="fr-FR"/>
        </w:rPr>
        <w:t xml:space="preserve"> </w:t>
      </w:r>
      <w:r w:rsidR="00A01794" w:rsidRPr="00A01794">
        <w:rPr>
          <w:rFonts w:eastAsia="Times New Roman" w:cs="Times New Roman"/>
          <w:bCs/>
          <w:sz w:val="24"/>
          <w:szCs w:val="24"/>
          <w:lang w:eastAsia="fr-FR"/>
        </w:rPr>
        <w:t xml:space="preserve">Reste à </w:t>
      </w:r>
      <w:r w:rsidRPr="00A01794">
        <w:rPr>
          <w:rFonts w:eastAsia="Times New Roman" w:cs="Times New Roman"/>
          <w:bCs/>
          <w:sz w:val="24"/>
          <w:szCs w:val="24"/>
          <w:lang w:eastAsia="fr-FR"/>
        </w:rPr>
        <w:t xml:space="preserve">la charge des </w:t>
      </w:r>
      <w:r w:rsidR="00A01794">
        <w:rPr>
          <w:rFonts w:eastAsia="Times New Roman" w:cs="Times New Roman"/>
          <w:bCs/>
          <w:sz w:val="24"/>
          <w:szCs w:val="24"/>
          <w:lang w:eastAsia="fr-FR"/>
        </w:rPr>
        <w:t>lauréats</w:t>
      </w:r>
      <w:r w:rsidRPr="00451166">
        <w:rPr>
          <w:rFonts w:eastAsia="Times New Roman" w:cs="Times New Roman"/>
          <w:sz w:val="24"/>
          <w:szCs w:val="24"/>
          <w:lang w:eastAsia="fr-FR"/>
        </w:rPr>
        <w:t xml:space="preserve"> :</w:t>
      </w:r>
    </w:p>
    <w:p w:rsidR="00451166" w:rsidRPr="00451166" w:rsidRDefault="00451166" w:rsidP="00451166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 w:rsidRPr="00451166">
        <w:rPr>
          <w:rFonts w:eastAsia="Times New Roman" w:cs="Times New Roman"/>
          <w:b/>
          <w:bCs/>
          <w:sz w:val="24"/>
          <w:szCs w:val="24"/>
          <w:lang w:eastAsia="fr-FR"/>
        </w:rPr>
        <w:t xml:space="preserve">Le transport et l’hébergement </w:t>
      </w:r>
      <w:r w:rsidRPr="00A01794">
        <w:rPr>
          <w:rFonts w:eastAsia="Times New Roman" w:cs="Times New Roman"/>
          <w:bCs/>
          <w:sz w:val="24"/>
          <w:szCs w:val="24"/>
          <w:lang w:eastAsia="fr-FR"/>
        </w:rPr>
        <w:t>des participants</w:t>
      </w:r>
      <w:r w:rsidRPr="00451166">
        <w:rPr>
          <w:rFonts w:eastAsia="Times New Roman" w:cs="Times New Roman"/>
          <w:sz w:val="24"/>
          <w:szCs w:val="24"/>
          <w:lang w:eastAsia="fr-FR"/>
        </w:rPr>
        <w:t>.</w:t>
      </w:r>
    </w:p>
    <w:p w:rsidR="00451166" w:rsidRPr="00451166" w:rsidRDefault="00451166" w:rsidP="00451166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 w:rsidRPr="00A01794">
        <w:rPr>
          <w:rFonts w:eastAsia="Times New Roman" w:cs="Times New Roman"/>
          <w:bCs/>
          <w:sz w:val="24"/>
          <w:szCs w:val="24"/>
          <w:lang w:eastAsia="fr-FR"/>
        </w:rPr>
        <w:t>Les frais de r</w:t>
      </w:r>
      <w:r w:rsidRPr="00A01794">
        <w:rPr>
          <w:rFonts w:eastAsia="Times New Roman" w:cs="Times New Roman"/>
          <w:b/>
          <w:bCs/>
          <w:sz w:val="24"/>
          <w:szCs w:val="24"/>
          <w:lang w:eastAsia="fr-FR"/>
        </w:rPr>
        <w:t xml:space="preserve">estauration </w:t>
      </w:r>
      <w:r w:rsidRPr="00A01794">
        <w:rPr>
          <w:rFonts w:eastAsia="Times New Roman" w:cs="Times New Roman"/>
          <w:bCs/>
          <w:sz w:val="24"/>
          <w:szCs w:val="24"/>
          <w:lang w:eastAsia="fr-FR"/>
        </w:rPr>
        <w:t xml:space="preserve">et de </w:t>
      </w:r>
      <w:r w:rsidRPr="00A01794">
        <w:rPr>
          <w:rFonts w:eastAsia="Times New Roman" w:cs="Times New Roman"/>
          <w:b/>
          <w:bCs/>
          <w:sz w:val="24"/>
          <w:szCs w:val="24"/>
          <w:lang w:eastAsia="fr-FR"/>
        </w:rPr>
        <w:t>logistique</w:t>
      </w:r>
      <w:r w:rsidRPr="00A01794">
        <w:rPr>
          <w:rFonts w:eastAsia="Times New Roman" w:cs="Times New Roman"/>
          <w:bCs/>
          <w:sz w:val="24"/>
          <w:szCs w:val="24"/>
          <w:lang w:eastAsia="fr-FR"/>
        </w:rPr>
        <w:t xml:space="preserve"> sur place</w:t>
      </w:r>
      <w:r w:rsidRPr="00451166">
        <w:rPr>
          <w:rFonts w:eastAsia="Times New Roman" w:cs="Times New Roman"/>
          <w:sz w:val="24"/>
          <w:szCs w:val="24"/>
          <w:lang w:eastAsia="fr-FR"/>
        </w:rPr>
        <w:t>.</w:t>
      </w:r>
    </w:p>
    <w:p w:rsidR="00451166" w:rsidRPr="00451166" w:rsidRDefault="00451166" w:rsidP="00451166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 w:rsidRPr="00451166">
        <w:rPr>
          <w:rFonts w:eastAsia="Times New Roman" w:cs="Times New Roman"/>
          <w:b/>
          <w:bCs/>
          <w:sz w:val="24"/>
          <w:szCs w:val="24"/>
          <w:lang w:eastAsia="fr-FR"/>
        </w:rPr>
        <w:t>Les frais liés à l’aménagement complémentaire du stand</w:t>
      </w:r>
      <w:r w:rsidRPr="00451166">
        <w:rPr>
          <w:rFonts w:eastAsia="Times New Roman" w:cs="Times New Roman"/>
          <w:sz w:val="24"/>
          <w:szCs w:val="24"/>
          <w:lang w:eastAsia="fr-FR"/>
        </w:rPr>
        <w:t xml:space="preserve"> (mobilier supplémentaire, personnalisation, équipements spécifiques).</w:t>
      </w:r>
    </w:p>
    <w:p w:rsidR="00451166" w:rsidRPr="00451166" w:rsidRDefault="00451166" w:rsidP="00451166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 w:rsidRPr="00451166">
        <w:rPr>
          <w:rFonts w:eastAsia="Times New Roman" w:cs="Times New Roman"/>
          <w:sz w:val="24"/>
          <w:szCs w:val="24"/>
          <w:lang w:eastAsia="fr-FR"/>
        </w:rPr>
        <w:t xml:space="preserve">Le stand proposé sera </w:t>
      </w:r>
      <w:r w:rsidRPr="00451166">
        <w:rPr>
          <w:rFonts w:eastAsia="Times New Roman" w:cs="Times New Roman"/>
          <w:b/>
          <w:bCs/>
          <w:sz w:val="24"/>
          <w:szCs w:val="24"/>
          <w:lang w:eastAsia="fr-FR"/>
        </w:rPr>
        <w:t>livré en configuration standard</w:t>
      </w:r>
      <w:r w:rsidRPr="00451166">
        <w:rPr>
          <w:rFonts w:eastAsia="Times New Roman" w:cs="Times New Roman"/>
          <w:sz w:val="24"/>
          <w:szCs w:val="24"/>
          <w:lang w:eastAsia="fr-FR"/>
        </w:rPr>
        <w:t>. Les entreprises pourront, à leurs frais, y apporter des modifications selon leurs besoins.</w:t>
      </w:r>
    </w:p>
    <w:p w:rsidR="00451166" w:rsidRPr="00451166" w:rsidRDefault="00462740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sz w:val="24"/>
          <w:szCs w:val="24"/>
          <w:lang w:eastAsia="fr-FR"/>
        </w:rPr>
        <w:pict>
          <v:rect id="_x0000_i1028" style="width:0;height:1.5pt" o:hralign="center" o:hrstd="t" o:hr="t" fillcolor="#a0a0a0" stroked="f"/>
        </w:pict>
      </w:r>
    </w:p>
    <w:p w:rsidR="00564B75" w:rsidRDefault="00564B75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564B75" w:rsidRDefault="00564B75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564B75" w:rsidRDefault="00564B75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564B75" w:rsidRDefault="00564B75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p w:rsidR="00A01794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  <w:bookmarkStart w:id="16" w:name="_Toc193709130"/>
      <w:r w:rsidRPr="00451166">
        <w:rPr>
          <w:rFonts w:eastAsia="Times New Roman" w:cs="Times New Roman"/>
          <w:b/>
          <w:bCs/>
          <w:sz w:val="36"/>
          <w:szCs w:val="36"/>
          <w:lang w:eastAsia="fr-FR"/>
        </w:rPr>
        <w:lastRenderedPageBreak/>
        <w:t xml:space="preserve">6. </w:t>
      </w:r>
      <w:r w:rsidR="00564B75">
        <w:rPr>
          <w:rFonts w:eastAsia="Times New Roman" w:cs="Times New Roman"/>
          <w:b/>
          <w:bCs/>
          <w:sz w:val="36"/>
          <w:szCs w:val="36"/>
          <w:lang w:eastAsia="fr-FR"/>
        </w:rPr>
        <w:t>Calendrier prévisionnel</w:t>
      </w:r>
      <w:bookmarkEnd w:id="16"/>
    </w:p>
    <w:p w:rsidR="00A01794" w:rsidRPr="00451166" w:rsidRDefault="00A01794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</w:p>
    <w:tbl>
      <w:tblPr>
        <w:tblStyle w:val="Tableausimple1"/>
        <w:tblW w:w="10343" w:type="dxa"/>
        <w:tblLook w:val="04A0" w:firstRow="1" w:lastRow="0" w:firstColumn="1" w:lastColumn="0" w:noHBand="0" w:noVBand="1"/>
      </w:tblPr>
      <w:tblGrid>
        <w:gridCol w:w="3256"/>
        <w:gridCol w:w="2409"/>
        <w:gridCol w:w="4678"/>
      </w:tblGrid>
      <w:tr w:rsidR="00451166" w:rsidRPr="00451166" w:rsidTr="00170B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6" w:type="dxa"/>
            <w:hideMark/>
          </w:tcPr>
          <w:p w:rsidR="00451166" w:rsidRPr="00451166" w:rsidRDefault="00451166" w:rsidP="00451166">
            <w:pPr>
              <w:jc w:val="center"/>
              <w:rPr>
                <w:rFonts w:eastAsia="Times New Roman" w:cs="Times New Roman"/>
                <w:sz w:val="24"/>
                <w:szCs w:val="24"/>
                <w:lang w:eastAsia="fr-FR"/>
              </w:rPr>
            </w:pPr>
            <w:r w:rsidRPr="00451166">
              <w:rPr>
                <w:rFonts w:eastAsia="Times New Roman" w:cs="Times New Roman"/>
                <w:sz w:val="24"/>
                <w:szCs w:val="24"/>
                <w:lang w:eastAsia="fr-FR"/>
              </w:rPr>
              <w:t>Étapes</w:t>
            </w:r>
          </w:p>
        </w:tc>
        <w:tc>
          <w:tcPr>
            <w:tcW w:w="2409" w:type="dxa"/>
            <w:hideMark/>
          </w:tcPr>
          <w:p w:rsidR="00451166" w:rsidRPr="00451166" w:rsidRDefault="00451166" w:rsidP="0045116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sz w:val="24"/>
                <w:szCs w:val="24"/>
                <w:lang w:eastAsia="fr-FR"/>
              </w:rPr>
            </w:pPr>
            <w:r w:rsidRPr="00451166">
              <w:rPr>
                <w:rFonts w:eastAsia="Times New Roman" w:cs="Times New Roman"/>
                <w:sz w:val="24"/>
                <w:szCs w:val="24"/>
                <w:lang w:eastAsia="fr-FR"/>
              </w:rPr>
              <w:t>Dates clés</w:t>
            </w:r>
          </w:p>
        </w:tc>
        <w:tc>
          <w:tcPr>
            <w:tcW w:w="4678" w:type="dxa"/>
            <w:hideMark/>
          </w:tcPr>
          <w:p w:rsidR="00451166" w:rsidRPr="00451166" w:rsidRDefault="00451166" w:rsidP="00451166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sz w:val="24"/>
                <w:szCs w:val="24"/>
                <w:lang w:eastAsia="fr-FR"/>
              </w:rPr>
            </w:pPr>
            <w:r w:rsidRPr="00451166">
              <w:rPr>
                <w:rFonts w:eastAsia="Times New Roman" w:cs="Times New Roman"/>
                <w:sz w:val="24"/>
                <w:szCs w:val="24"/>
                <w:lang w:eastAsia="fr-FR"/>
              </w:rPr>
              <w:t>Actions</w:t>
            </w:r>
          </w:p>
        </w:tc>
      </w:tr>
      <w:tr w:rsidR="00170B66" w:rsidRPr="00451166" w:rsidTr="00170B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6" w:type="dxa"/>
            <w:hideMark/>
          </w:tcPr>
          <w:p w:rsidR="00451166" w:rsidRPr="00451166" w:rsidRDefault="00451166" w:rsidP="00451166">
            <w:pPr>
              <w:rPr>
                <w:rFonts w:eastAsia="Times New Roman" w:cs="Times New Roman"/>
                <w:b w:val="0"/>
                <w:sz w:val="24"/>
                <w:szCs w:val="24"/>
                <w:lang w:eastAsia="fr-FR"/>
              </w:rPr>
            </w:pPr>
            <w:r w:rsidRPr="00170B66">
              <w:rPr>
                <w:rFonts w:eastAsia="Times New Roman" w:cs="Times New Roman"/>
                <w:b w:val="0"/>
                <w:sz w:val="24"/>
                <w:szCs w:val="24"/>
                <w:lang w:eastAsia="fr-FR"/>
              </w:rPr>
              <w:t xml:space="preserve">Lancement de l’Appel à </w:t>
            </w:r>
            <w:r w:rsidR="00564B75" w:rsidRPr="00170B66">
              <w:rPr>
                <w:rFonts w:eastAsia="Times New Roman" w:cs="Times New Roman"/>
                <w:b w:val="0"/>
                <w:sz w:val="24"/>
                <w:szCs w:val="24"/>
                <w:lang w:eastAsia="fr-FR"/>
              </w:rPr>
              <w:t>Projet</w:t>
            </w:r>
          </w:p>
        </w:tc>
        <w:tc>
          <w:tcPr>
            <w:tcW w:w="2409" w:type="dxa"/>
            <w:hideMark/>
          </w:tcPr>
          <w:p w:rsidR="00451166" w:rsidRPr="00451166" w:rsidRDefault="00170B66" w:rsidP="004511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  <w:sz w:val="24"/>
                <w:szCs w:val="24"/>
                <w:lang w:eastAsia="fr-FR"/>
              </w:rPr>
            </w:pPr>
            <w:r w:rsidRPr="00170B66">
              <w:rPr>
                <w:rFonts w:eastAsia="Times New Roman" w:cs="Times New Roman"/>
                <w:bCs/>
                <w:sz w:val="24"/>
                <w:szCs w:val="24"/>
                <w:lang w:eastAsia="fr-FR"/>
              </w:rPr>
              <w:t>31 Mars 2025</w:t>
            </w:r>
          </w:p>
        </w:tc>
        <w:tc>
          <w:tcPr>
            <w:tcW w:w="4678" w:type="dxa"/>
            <w:hideMark/>
          </w:tcPr>
          <w:p w:rsidR="00451166" w:rsidRPr="00451166" w:rsidRDefault="00451166" w:rsidP="004511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  <w:sz w:val="24"/>
                <w:szCs w:val="24"/>
                <w:lang w:eastAsia="fr-FR"/>
              </w:rPr>
            </w:pPr>
            <w:r w:rsidRPr="00451166">
              <w:rPr>
                <w:rFonts w:eastAsia="Times New Roman" w:cs="Times New Roman"/>
                <w:sz w:val="24"/>
                <w:szCs w:val="24"/>
                <w:lang w:eastAsia="fr-FR"/>
              </w:rPr>
              <w:t>Publicati</w:t>
            </w:r>
            <w:r w:rsidR="00170B66">
              <w:rPr>
                <w:rFonts w:eastAsia="Times New Roman" w:cs="Times New Roman"/>
                <w:sz w:val="24"/>
                <w:szCs w:val="24"/>
                <w:lang w:eastAsia="fr-FR"/>
              </w:rPr>
              <w:t>on de l’Appel à Projet</w:t>
            </w:r>
            <w:r w:rsidR="002F79F2">
              <w:rPr>
                <w:rFonts w:eastAsia="Times New Roman" w:cs="Times New Roman"/>
                <w:sz w:val="24"/>
                <w:szCs w:val="24"/>
                <w:lang w:eastAsia="fr-FR"/>
              </w:rPr>
              <w:t xml:space="preserve"> (site de PEMB)</w:t>
            </w:r>
          </w:p>
        </w:tc>
      </w:tr>
      <w:tr w:rsidR="00170B66" w:rsidRPr="00451166" w:rsidTr="00170B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6" w:type="dxa"/>
          </w:tcPr>
          <w:p w:rsidR="00170B66" w:rsidRPr="00170B66" w:rsidRDefault="00170B66" w:rsidP="00451166">
            <w:pPr>
              <w:rPr>
                <w:rFonts w:eastAsia="Times New Roman" w:cs="Times New Roman"/>
                <w:b w:val="0"/>
                <w:bCs w:val="0"/>
                <w:sz w:val="24"/>
                <w:szCs w:val="24"/>
                <w:lang w:eastAsia="fr-FR"/>
              </w:rPr>
            </w:pPr>
            <w:r w:rsidRPr="00170B66">
              <w:rPr>
                <w:rFonts w:eastAsia="Times New Roman" w:cs="Times New Roman"/>
                <w:b w:val="0"/>
                <w:bCs w:val="0"/>
                <w:sz w:val="24"/>
                <w:szCs w:val="24"/>
                <w:lang w:eastAsia="fr-FR"/>
              </w:rPr>
              <w:t>Webinaire d’information</w:t>
            </w:r>
            <w:r w:rsidR="00F104CE">
              <w:rPr>
                <w:rFonts w:eastAsia="Times New Roman" w:cs="Times New Roman"/>
                <w:b w:val="0"/>
                <w:bCs w:val="0"/>
                <w:sz w:val="24"/>
                <w:szCs w:val="24"/>
                <w:lang w:eastAsia="fr-FR"/>
              </w:rPr>
              <w:t>*</w:t>
            </w:r>
          </w:p>
        </w:tc>
        <w:tc>
          <w:tcPr>
            <w:tcW w:w="2409" w:type="dxa"/>
          </w:tcPr>
          <w:p w:rsidR="00170B66" w:rsidRPr="00170B66" w:rsidRDefault="00C47F86" w:rsidP="0045116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bCs/>
                <w:sz w:val="24"/>
                <w:szCs w:val="24"/>
                <w:lang w:eastAsia="fr-FR"/>
              </w:rPr>
            </w:pPr>
            <w:r>
              <w:rPr>
                <w:rFonts w:eastAsia="Times New Roman" w:cs="Times New Roman"/>
                <w:bCs/>
                <w:sz w:val="24"/>
                <w:szCs w:val="24"/>
                <w:lang w:eastAsia="fr-FR"/>
              </w:rPr>
              <w:t xml:space="preserve">Mercredi 23 avril 16h00 </w:t>
            </w:r>
          </w:p>
        </w:tc>
        <w:tc>
          <w:tcPr>
            <w:tcW w:w="4678" w:type="dxa"/>
          </w:tcPr>
          <w:p w:rsidR="00170B66" w:rsidRPr="00451166" w:rsidRDefault="00170B66" w:rsidP="0045116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sz w:val="24"/>
                <w:szCs w:val="24"/>
                <w:lang w:eastAsia="fr-FR"/>
              </w:rPr>
            </w:pPr>
            <w:r>
              <w:rPr>
                <w:rFonts w:eastAsia="Times New Roman" w:cs="Times New Roman"/>
                <w:sz w:val="24"/>
                <w:szCs w:val="24"/>
                <w:lang w:eastAsia="fr-FR"/>
              </w:rPr>
              <w:t>Information et précisions sur le CES, les objectifs de l’AAP, les critères de sélection…</w:t>
            </w:r>
          </w:p>
        </w:tc>
      </w:tr>
      <w:tr w:rsidR="00170B66" w:rsidRPr="00451166" w:rsidTr="00170B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6" w:type="dxa"/>
            <w:hideMark/>
          </w:tcPr>
          <w:p w:rsidR="00451166" w:rsidRPr="00451166" w:rsidRDefault="00451166" w:rsidP="00451166">
            <w:pPr>
              <w:rPr>
                <w:rFonts w:eastAsia="Times New Roman" w:cs="Times New Roman"/>
                <w:b w:val="0"/>
                <w:sz w:val="24"/>
                <w:szCs w:val="24"/>
                <w:lang w:eastAsia="fr-FR"/>
              </w:rPr>
            </w:pPr>
            <w:r w:rsidRPr="00170B66">
              <w:rPr>
                <w:rFonts w:eastAsia="Times New Roman" w:cs="Times New Roman"/>
                <w:b w:val="0"/>
                <w:sz w:val="24"/>
                <w:szCs w:val="24"/>
                <w:lang w:eastAsia="fr-FR"/>
              </w:rPr>
              <w:t>Clôture des candidatures</w:t>
            </w:r>
          </w:p>
        </w:tc>
        <w:tc>
          <w:tcPr>
            <w:tcW w:w="2409" w:type="dxa"/>
            <w:hideMark/>
          </w:tcPr>
          <w:p w:rsidR="00451166" w:rsidRPr="00451166" w:rsidRDefault="00170B66" w:rsidP="004511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  <w:sz w:val="24"/>
                <w:szCs w:val="24"/>
                <w:lang w:eastAsia="fr-FR"/>
              </w:rPr>
            </w:pPr>
            <w:r w:rsidRPr="00170B66">
              <w:rPr>
                <w:rFonts w:eastAsia="Times New Roman" w:cs="Times New Roman"/>
                <w:bCs/>
                <w:sz w:val="24"/>
                <w:szCs w:val="24"/>
                <w:lang w:eastAsia="fr-FR"/>
              </w:rPr>
              <w:t>16 mai 2025</w:t>
            </w:r>
          </w:p>
        </w:tc>
        <w:tc>
          <w:tcPr>
            <w:tcW w:w="4678" w:type="dxa"/>
            <w:hideMark/>
          </w:tcPr>
          <w:p w:rsidR="00451166" w:rsidRPr="00451166" w:rsidRDefault="00170B66" w:rsidP="004511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  <w:sz w:val="24"/>
                <w:szCs w:val="24"/>
                <w:lang w:eastAsia="fr-FR"/>
              </w:rPr>
            </w:pPr>
            <w:r>
              <w:rPr>
                <w:rFonts w:eastAsia="Times New Roman" w:cs="Times New Roman"/>
                <w:sz w:val="24"/>
                <w:szCs w:val="24"/>
                <w:lang w:eastAsia="fr-FR"/>
              </w:rPr>
              <w:t>Fin de r</w:t>
            </w:r>
            <w:r w:rsidR="00451166" w:rsidRPr="00451166">
              <w:rPr>
                <w:rFonts w:eastAsia="Times New Roman" w:cs="Times New Roman"/>
                <w:sz w:val="24"/>
                <w:szCs w:val="24"/>
                <w:lang w:eastAsia="fr-FR"/>
              </w:rPr>
              <w:t xml:space="preserve">éception des dossiers </w:t>
            </w:r>
          </w:p>
        </w:tc>
      </w:tr>
      <w:tr w:rsidR="00170B66" w:rsidRPr="00451166" w:rsidTr="00170B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6" w:type="dxa"/>
          </w:tcPr>
          <w:p w:rsidR="00170B66" w:rsidRPr="00170B66" w:rsidRDefault="00170B66" w:rsidP="00451166">
            <w:pPr>
              <w:rPr>
                <w:rFonts w:eastAsia="Times New Roman" w:cs="Times New Roman"/>
                <w:b w:val="0"/>
                <w:bCs w:val="0"/>
                <w:sz w:val="24"/>
                <w:szCs w:val="24"/>
                <w:lang w:eastAsia="fr-FR"/>
              </w:rPr>
            </w:pPr>
            <w:r w:rsidRPr="00170B66">
              <w:rPr>
                <w:rFonts w:eastAsia="Times New Roman" w:cs="Times New Roman"/>
                <w:b w:val="0"/>
                <w:bCs w:val="0"/>
                <w:sz w:val="24"/>
                <w:szCs w:val="24"/>
                <w:lang w:eastAsia="fr-FR"/>
              </w:rPr>
              <w:t xml:space="preserve">Analyse des candidatures </w:t>
            </w:r>
          </w:p>
        </w:tc>
        <w:tc>
          <w:tcPr>
            <w:tcW w:w="2409" w:type="dxa"/>
          </w:tcPr>
          <w:p w:rsidR="00170B66" w:rsidRPr="00170B66" w:rsidRDefault="00170B66" w:rsidP="0045116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bCs/>
                <w:sz w:val="24"/>
                <w:szCs w:val="24"/>
                <w:lang w:eastAsia="fr-FR"/>
              </w:rPr>
            </w:pPr>
            <w:r w:rsidRPr="00170B66">
              <w:rPr>
                <w:rFonts w:eastAsia="Times New Roman" w:cs="Times New Roman"/>
                <w:bCs/>
                <w:sz w:val="24"/>
                <w:szCs w:val="24"/>
                <w:lang w:eastAsia="fr-FR"/>
              </w:rPr>
              <w:t>16 mai – 6 juin 2025</w:t>
            </w:r>
          </w:p>
        </w:tc>
        <w:tc>
          <w:tcPr>
            <w:tcW w:w="4678" w:type="dxa"/>
          </w:tcPr>
          <w:p w:rsidR="00170B66" w:rsidRPr="00451166" w:rsidRDefault="00170B66" w:rsidP="0045116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sz w:val="24"/>
                <w:szCs w:val="24"/>
                <w:lang w:eastAsia="fr-FR"/>
              </w:rPr>
            </w:pPr>
            <w:r>
              <w:rPr>
                <w:rFonts w:eastAsia="Times New Roman" w:cs="Times New Roman"/>
                <w:sz w:val="24"/>
                <w:szCs w:val="24"/>
                <w:lang w:eastAsia="fr-FR"/>
              </w:rPr>
              <w:t xml:space="preserve">Analyse des dossiers et présélection des candidats </w:t>
            </w:r>
          </w:p>
        </w:tc>
      </w:tr>
      <w:tr w:rsidR="00170B66" w:rsidRPr="00451166" w:rsidTr="00170B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6" w:type="dxa"/>
            <w:hideMark/>
          </w:tcPr>
          <w:p w:rsidR="00451166" w:rsidRPr="00451166" w:rsidRDefault="00451166" w:rsidP="00451166">
            <w:pPr>
              <w:rPr>
                <w:rFonts w:eastAsia="Times New Roman" w:cs="Times New Roman"/>
                <w:b w:val="0"/>
                <w:sz w:val="24"/>
                <w:szCs w:val="24"/>
                <w:lang w:eastAsia="fr-FR"/>
              </w:rPr>
            </w:pPr>
            <w:r w:rsidRPr="00170B66">
              <w:rPr>
                <w:rFonts w:eastAsia="Times New Roman" w:cs="Times New Roman"/>
                <w:b w:val="0"/>
                <w:sz w:val="24"/>
                <w:szCs w:val="24"/>
                <w:lang w:eastAsia="fr-FR"/>
              </w:rPr>
              <w:t>Sélection des lauréats</w:t>
            </w:r>
          </w:p>
        </w:tc>
        <w:tc>
          <w:tcPr>
            <w:tcW w:w="2409" w:type="dxa"/>
            <w:hideMark/>
          </w:tcPr>
          <w:p w:rsidR="00451166" w:rsidRPr="00451166" w:rsidRDefault="00170B66" w:rsidP="004511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  <w:sz w:val="24"/>
                <w:szCs w:val="24"/>
                <w:lang w:eastAsia="fr-FR"/>
              </w:rPr>
            </w:pPr>
            <w:r w:rsidRPr="00170B66">
              <w:rPr>
                <w:rFonts w:eastAsia="Times New Roman" w:cs="Times New Roman"/>
                <w:bCs/>
                <w:sz w:val="24"/>
                <w:szCs w:val="24"/>
                <w:lang w:eastAsia="fr-FR"/>
              </w:rPr>
              <w:t xml:space="preserve">10 -27 Juin 2025 </w:t>
            </w:r>
          </w:p>
        </w:tc>
        <w:tc>
          <w:tcPr>
            <w:tcW w:w="4678" w:type="dxa"/>
            <w:hideMark/>
          </w:tcPr>
          <w:p w:rsidR="00451166" w:rsidRPr="00451166" w:rsidRDefault="00451166" w:rsidP="004511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  <w:sz w:val="24"/>
                <w:szCs w:val="24"/>
                <w:lang w:eastAsia="fr-FR"/>
              </w:rPr>
            </w:pPr>
            <w:r w:rsidRPr="00451166">
              <w:rPr>
                <w:rFonts w:eastAsia="Times New Roman" w:cs="Times New Roman"/>
                <w:sz w:val="24"/>
                <w:szCs w:val="24"/>
                <w:lang w:eastAsia="fr-FR"/>
              </w:rPr>
              <w:t xml:space="preserve">Comité de sélection et </w:t>
            </w:r>
            <w:r w:rsidR="00170B66">
              <w:rPr>
                <w:rFonts w:eastAsia="Times New Roman" w:cs="Times New Roman"/>
                <w:sz w:val="24"/>
                <w:szCs w:val="24"/>
                <w:lang w:eastAsia="fr-FR"/>
              </w:rPr>
              <w:t>choix des lauréats</w:t>
            </w:r>
          </w:p>
        </w:tc>
      </w:tr>
      <w:tr w:rsidR="00170B66" w:rsidRPr="00451166" w:rsidTr="00170B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6" w:type="dxa"/>
          </w:tcPr>
          <w:p w:rsidR="00170B66" w:rsidRPr="00170B66" w:rsidRDefault="00170B66" w:rsidP="00451166">
            <w:pPr>
              <w:rPr>
                <w:rFonts w:eastAsia="Times New Roman" w:cs="Times New Roman"/>
                <w:b w:val="0"/>
                <w:bCs w:val="0"/>
                <w:sz w:val="24"/>
                <w:szCs w:val="24"/>
                <w:lang w:eastAsia="fr-FR"/>
              </w:rPr>
            </w:pPr>
            <w:r w:rsidRPr="00170B66">
              <w:rPr>
                <w:rFonts w:eastAsia="Times New Roman" w:cs="Times New Roman"/>
                <w:b w:val="0"/>
                <w:bCs w:val="0"/>
                <w:sz w:val="24"/>
                <w:szCs w:val="24"/>
                <w:lang w:eastAsia="fr-FR"/>
              </w:rPr>
              <w:t>Annonce des lauréats</w:t>
            </w:r>
          </w:p>
        </w:tc>
        <w:tc>
          <w:tcPr>
            <w:tcW w:w="2409" w:type="dxa"/>
          </w:tcPr>
          <w:p w:rsidR="00170B66" w:rsidRPr="00170B66" w:rsidRDefault="00170B66" w:rsidP="0045116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bCs/>
                <w:sz w:val="24"/>
                <w:szCs w:val="24"/>
                <w:lang w:eastAsia="fr-FR"/>
              </w:rPr>
            </w:pPr>
            <w:r>
              <w:rPr>
                <w:rFonts w:eastAsia="Times New Roman" w:cs="Times New Roman"/>
                <w:bCs/>
                <w:sz w:val="24"/>
                <w:szCs w:val="24"/>
                <w:lang w:eastAsia="fr-FR"/>
              </w:rPr>
              <w:t>6 juillet 2025</w:t>
            </w:r>
          </w:p>
        </w:tc>
        <w:tc>
          <w:tcPr>
            <w:tcW w:w="4678" w:type="dxa"/>
          </w:tcPr>
          <w:p w:rsidR="00170B66" w:rsidRPr="00451166" w:rsidRDefault="00170B66" w:rsidP="0045116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sz w:val="24"/>
                <w:szCs w:val="24"/>
                <w:lang w:eastAsia="fr-FR"/>
              </w:rPr>
            </w:pPr>
            <w:r>
              <w:rPr>
                <w:rFonts w:eastAsia="Times New Roman" w:cs="Times New Roman"/>
                <w:sz w:val="24"/>
                <w:szCs w:val="24"/>
                <w:lang w:eastAsia="fr-FR"/>
              </w:rPr>
              <w:t xml:space="preserve">Par courrier aux candidats retenus et via les canaux de communication de PEMB </w:t>
            </w:r>
          </w:p>
        </w:tc>
      </w:tr>
      <w:tr w:rsidR="00170B66" w:rsidRPr="00451166" w:rsidTr="00170B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6" w:type="dxa"/>
            <w:hideMark/>
          </w:tcPr>
          <w:p w:rsidR="00451166" w:rsidRPr="00451166" w:rsidRDefault="00451166" w:rsidP="00451166">
            <w:pPr>
              <w:rPr>
                <w:rFonts w:eastAsia="Times New Roman" w:cs="Times New Roman"/>
                <w:b w:val="0"/>
                <w:sz w:val="24"/>
                <w:szCs w:val="24"/>
                <w:lang w:eastAsia="fr-FR"/>
              </w:rPr>
            </w:pPr>
            <w:r w:rsidRPr="00170B66">
              <w:rPr>
                <w:rFonts w:eastAsia="Times New Roman" w:cs="Times New Roman"/>
                <w:b w:val="0"/>
                <w:sz w:val="24"/>
                <w:szCs w:val="24"/>
                <w:lang w:eastAsia="fr-FR"/>
              </w:rPr>
              <w:t>Coaching et accompagnement</w:t>
            </w:r>
          </w:p>
        </w:tc>
        <w:tc>
          <w:tcPr>
            <w:tcW w:w="2409" w:type="dxa"/>
            <w:hideMark/>
          </w:tcPr>
          <w:p w:rsidR="00451166" w:rsidRPr="00451166" w:rsidRDefault="00170B66" w:rsidP="004511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  <w:sz w:val="24"/>
                <w:szCs w:val="24"/>
                <w:lang w:eastAsia="fr-FR"/>
              </w:rPr>
            </w:pPr>
            <w:r>
              <w:rPr>
                <w:rFonts w:eastAsia="Times New Roman" w:cs="Times New Roman"/>
                <w:bCs/>
                <w:sz w:val="24"/>
                <w:szCs w:val="24"/>
                <w:lang w:eastAsia="fr-FR"/>
              </w:rPr>
              <w:t>Juillet-décembre 2025</w:t>
            </w:r>
          </w:p>
        </w:tc>
        <w:tc>
          <w:tcPr>
            <w:tcW w:w="4678" w:type="dxa"/>
            <w:hideMark/>
          </w:tcPr>
          <w:p w:rsidR="00451166" w:rsidRPr="00451166" w:rsidRDefault="00451166" w:rsidP="004511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  <w:sz w:val="24"/>
                <w:szCs w:val="24"/>
                <w:lang w:eastAsia="fr-FR"/>
              </w:rPr>
            </w:pPr>
            <w:r w:rsidRPr="00451166">
              <w:rPr>
                <w:rFonts w:eastAsia="Times New Roman" w:cs="Times New Roman"/>
                <w:sz w:val="24"/>
                <w:szCs w:val="24"/>
                <w:lang w:eastAsia="fr-FR"/>
              </w:rPr>
              <w:t xml:space="preserve">Préparation des candidats </w:t>
            </w:r>
            <w:r w:rsidR="00170B66">
              <w:rPr>
                <w:rFonts w:eastAsia="Times New Roman" w:cs="Times New Roman"/>
                <w:sz w:val="24"/>
                <w:szCs w:val="24"/>
                <w:lang w:eastAsia="fr-FR"/>
              </w:rPr>
              <w:t>avec l’accompagnement d’experts</w:t>
            </w:r>
          </w:p>
        </w:tc>
      </w:tr>
      <w:tr w:rsidR="00170B66" w:rsidRPr="00451166" w:rsidTr="00170B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6" w:type="dxa"/>
            <w:hideMark/>
          </w:tcPr>
          <w:p w:rsidR="00451166" w:rsidRPr="00451166" w:rsidRDefault="00451166" w:rsidP="00451166">
            <w:pPr>
              <w:rPr>
                <w:rFonts w:eastAsia="Times New Roman" w:cs="Times New Roman"/>
                <w:b w:val="0"/>
                <w:sz w:val="24"/>
                <w:szCs w:val="24"/>
                <w:lang w:eastAsia="fr-FR"/>
              </w:rPr>
            </w:pPr>
            <w:r w:rsidRPr="00170B66">
              <w:rPr>
                <w:rFonts w:eastAsia="Times New Roman" w:cs="Times New Roman"/>
                <w:b w:val="0"/>
                <w:sz w:val="24"/>
                <w:szCs w:val="24"/>
                <w:lang w:eastAsia="fr-FR"/>
              </w:rPr>
              <w:t>Finalisation des stands et supports</w:t>
            </w:r>
          </w:p>
        </w:tc>
        <w:tc>
          <w:tcPr>
            <w:tcW w:w="2409" w:type="dxa"/>
            <w:hideMark/>
          </w:tcPr>
          <w:p w:rsidR="00451166" w:rsidRPr="00451166" w:rsidRDefault="00170B66" w:rsidP="0045116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sz w:val="24"/>
                <w:szCs w:val="24"/>
                <w:lang w:eastAsia="fr-FR"/>
              </w:rPr>
            </w:pPr>
            <w:r>
              <w:rPr>
                <w:rFonts w:eastAsia="Times New Roman" w:cs="Times New Roman"/>
                <w:bCs/>
                <w:sz w:val="24"/>
                <w:szCs w:val="24"/>
                <w:lang w:eastAsia="fr-FR"/>
              </w:rPr>
              <w:t>Novembre 2025</w:t>
            </w:r>
          </w:p>
        </w:tc>
        <w:tc>
          <w:tcPr>
            <w:tcW w:w="4678" w:type="dxa"/>
            <w:hideMark/>
          </w:tcPr>
          <w:p w:rsidR="00451166" w:rsidRPr="00451166" w:rsidRDefault="00451166" w:rsidP="0045116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sz w:val="24"/>
                <w:szCs w:val="24"/>
                <w:lang w:eastAsia="fr-FR"/>
              </w:rPr>
            </w:pPr>
            <w:r w:rsidRPr="00451166">
              <w:rPr>
                <w:rFonts w:eastAsia="Times New Roman" w:cs="Times New Roman"/>
                <w:sz w:val="24"/>
                <w:szCs w:val="24"/>
                <w:lang w:eastAsia="fr-FR"/>
              </w:rPr>
              <w:t>Coordination logistique et organisation du déplacement.</w:t>
            </w:r>
          </w:p>
        </w:tc>
      </w:tr>
      <w:tr w:rsidR="00170B66" w:rsidRPr="00451166" w:rsidTr="00170B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6" w:type="dxa"/>
            <w:hideMark/>
          </w:tcPr>
          <w:p w:rsidR="00451166" w:rsidRPr="00451166" w:rsidRDefault="00451166" w:rsidP="00451166">
            <w:pPr>
              <w:rPr>
                <w:rFonts w:eastAsia="Times New Roman" w:cs="Times New Roman"/>
                <w:b w:val="0"/>
                <w:sz w:val="24"/>
                <w:szCs w:val="24"/>
                <w:lang w:eastAsia="fr-FR"/>
              </w:rPr>
            </w:pPr>
            <w:r w:rsidRPr="00170B66">
              <w:rPr>
                <w:rFonts w:eastAsia="Times New Roman" w:cs="Times New Roman"/>
                <w:b w:val="0"/>
                <w:sz w:val="24"/>
                <w:szCs w:val="24"/>
                <w:lang w:eastAsia="fr-FR"/>
              </w:rPr>
              <w:t>Participation au CES 2026</w:t>
            </w:r>
          </w:p>
        </w:tc>
        <w:tc>
          <w:tcPr>
            <w:tcW w:w="2409" w:type="dxa"/>
            <w:hideMark/>
          </w:tcPr>
          <w:p w:rsidR="00451166" w:rsidRPr="00451166" w:rsidRDefault="00451166" w:rsidP="004511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  <w:sz w:val="24"/>
                <w:szCs w:val="24"/>
                <w:lang w:eastAsia="fr-FR"/>
              </w:rPr>
            </w:pPr>
            <w:r w:rsidRPr="00170B66">
              <w:rPr>
                <w:rFonts w:eastAsia="Times New Roman" w:cs="Times New Roman"/>
                <w:bCs/>
                <w:sz w:val="24"/>
                <w:szCs w:val="24"/>
                <w:lang w:eastAsia="fr-FR"/>
              </w:rPr>
              <w:t>6-9 janvier 2026</w:t>
            </w:r>
          </w:p>
        </w:tc>
        <w:tc>
          <w:tcPr>
            <w:tcW w:w="4678" w:type="dxa"/>
            <w:hideMark/>
          </w:tcPr>
          <w:p w:rsidR="00451166" w:rsidRPr="00451166" w:rsidRDefault="00451166" w:rsidP="0045116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Times New Roman"/>
                <w:sz w:val="24"/>
                <w:szCs w:val="24"/>
                <w:lang w:eastAsia="fr-FR"/>
              </w:rPr>
            </w:pPr>
            <w:r w:rsidRPr="00451166">
              <w:rPr>
                <w:rFonts w:eastAsia="Times New Roman" w:cs="Times New Roman"/>
                <w:sz w:val="24"/>
                <w:szCs w:val="24"/>
                <w:lang w:eastAsia="fr-FR"/>
              </w:rPr>
              <w:t xml:space="preserve">Présence sur le salon, rendez-vous B2B, </w:t>
            </w:r>
            <w:proofErr w:type="spellStart"/>
            <w:r w:rsidRPr="00451166">
              <w:rPr>
                <w:rFonts w:eastAsia="Times New Roman" w:cs="Times New Roman"/>
                <w:sz w:val="24"/>
                <w:szCs w:val="24"/>
                <w:lang w:eastAsia="fr-FR"/>
              </w:rPr>
              <w:t>pitchs</w:t>
            </w:r>
            <w:proofErr w:type="spellEnd"/>
            <w:r w:rsidRPr="00451166">
              <w:rPr>
                <w:rFonts w:eastAsia="Times New Roman" w:cs="Times New Roman"/>
                <w:sz w:val="24"/>
                <w:szCs w:val="24"/>
                <w:lang w:eastAsia="fr-FR"/>
              </w:rPr>
              <w:t xml:space="preserve"> et networking.</w:t>
            </w:r>
          </w:p>
        </w:tc>
      </w:tr>
      <w:tr w:rsidR="00170B66" w:rsidRPr="00451166" w:rsidTr="00170B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56" w:type="dxa"/>
            <w:hideMark/>
          </w:tcPr>
          <w:p w:rsidR="00451166" w:rsidRPr="00451166" w:rsidRDefault="00451166" w:rsidP="00451166">
            <w:pPr>
              <w:rPr>
                <w:rFonts w:eastAsia="Times New Roman" w:cs="Times New Roman"/>
                <w:b w:val="0"/>
                <w:sz w:val="24"/>
                <w:szCs w:val="24"/>
                <w:lang w:eastAsia="fr-FR"/>
              </w:rPr>
            </w:pPr>
            <w:r w:rsidRPr="00170B66">
              <w:rPr>
                <w:rFonts w:eastAsia="Times New Roman" w:cs="Times New Roman"/>
                <w:b w:val="0"/>
                <w:sz w:val="24"/>
                <w:szCs w:val="24"/>
                <w:lang w:eastAsia="fr-FR"/>
              </w:rPr>
              <w:t>Bilan et retours d’expérience</w:t>
            </w:r>
          </w:p>
        </w:tc>
        <w:tc>
          <w:tcPr>
            <w:tcW w:w="2409" w:type="dxa"/>
            <w:hideMark/>
          </w:tcPr>
          <w:p w:rsidR="00451166" w:rsidRPr="00451166" w:rsidRDefault="00451166" w:rsidP="0045116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sz w:val="24"/>
                <w:szCs w:val="24"/>
                <w:lang w:eastAsia="fr-FR"/>
              </w:rPr>
            </w:pPr>
            <w:r w:rsidRPr="00170B66">
              <w:rPr>
                <w:rFonts w:eastAsia="Times New Roman" w:cs="Times New Roman"/>
                <w:bCs/>
                <w:sz w:val="24"/>
                <w:szCs w:val="24"/>
                <w:lang w:eastAsia="fr-FR"/>
              </w:rPr>
              <w:t>Février 2026</w:t>
            </w:r>
          </w:p>
        </w:tc>
        <w:tc>
          <w:tcPr>
            <w:tcW w:w="4678" w:type="dxa"/>
            <w:hideMark/>
          </w:tcPr>
          <w:p w:rsidR="00451166" w:rsidRPr="00451166" w:rsidRDefault="00451166" w:rsidP="0045116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Times New Roman"/>
                <w:sz w:val="24"/>
                <w:szCs w:val="24"/>
                <w:lang w:eastAsia="fr-FR"/>
              </w:rPr>
            </w:pPr>
            <w:r w:rsidRPr="00451166">
              <w:rPr>
                <w:rFonts w:eastAsia="Times New Roman" w:cs="Times New Roman"/>
                <w:sz w:val="24"/>
                <w:szCs w:val="24"/>
                <w:lang w:eastAsia="fr-FR"/>
              </w:rPr>
              <w:t>Évaluation post-événement, retour des entreprises, perspectives pour 2027.</w:t>
            </w:r>
          </w:p>
        </w:tc>
      </w:tr>
    </w:tbl>
    <w:p w:rsidR="00C47F86" w:rsidRDefault="00C47F86" w:rsidP="00C47F8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p w:rsidR="00C47F86" w:rsidRDefault="00C47F86" w:rsidP="00C47F8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sz w:val="24"/>
          <w:szCs w:val="24"/>
          <w:lang w:eastAsia="fr-FR"/>
        </w:rPr>
        <w:t xml:space="preserve">*Le webinaire d’information sera organisé dans nos locaux, 3 place Uranie, 94340 Joinville-le-Pont, Salle Charles de Gaulle. Nous proposerons également une possibilité de se connecter à distance. Si vous souhaitez vous inscrire à cette réunion, je vous invite </w:t>
      </w:r>
      <w:r w:rsidR="001D5BC3">
        <w:rPr>
          <w:rFonts w:eastAsia="Times New Roman" w:cs="Times New Roman"/>
          <w:sz w:val="24"/>
          <w:szCs w:val="24"/>
          <w:lang w:eastAsia="fr-FR"/>
        </w:rPr>
        <w:t>à nous confirmer votre présence par mail</w:t>
      </w:r>
      <w:r w:rsidR="00C96188">
        <w:rPr>
          <w:rFonts w:eastAsia="Times New Roman" w:cs="Times New Roman"/>
          <w:sz w:val="24"/>
          <w:szCs w:val="24"/>
          <w:lang w:eastAsia="fr-FR"/>
        </w:rPr>
        <w:t xml:space="preserve"> en indiquant vos noms, prénoms et raison sociale de votre entreprise. Si vous ne pouvez pas être présent physiquement nous vous adresserons un lien de connexion par retour de mail. </w:t>
      </w:r>
    </w:p>
    <w:p w:rsidR="00C47F86" w:rsidRDefault="00C47F86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p w:rsidR="00C47F86" w:rsidRDefault="00C47F86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p w:rsidR="00C47F86" w:rsidRDefault="00C47F86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p w:rsidR="00C47F86" w:rsidRDefault="00C47F86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p w:rsidR="00C47F86" w:rsidRDefault="00C47F86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</w:p>
    <w:p w:rsidR="00451166" w:rsidRPr="00451166" w:rsidRDefault="00462740" w:rsidP="00451166">
      <w:pPr>
        <w:spacing w:after="0" w:line="240" w:lineRule="auto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sz w:val="24"/>
          <w:szCs w:val="24"/>
          <w:lang w:eastAsia="fr-FR"/>
        </w:rPr>
        <w:pict>
          <v:rect id="_x0000_i1029" style="width:0;height:1.5pt" o:hralign="center" o:hrstd="t" o:hr="t" fillcolor="#a0a0a0" stroked="f"/>
        </w:pict>
      </w:r>
    </w:p>
    <w:p w:rsidR="00451166" w:rsidRPr="00451166" w:rsidRDefault="00451166" w:rsidP="00451166">
      <w:pPr>
        <w:spacing w:before="100" w:beforeAutospacing="1" w:after="100" w:afterAutospacing="1" w:line="240" w:lineRule="auto"/>
        <w:outlineLvl w:val="1"/>
        <w:rPr>
          <w:rFonts w:eastAsia="Times New Roman" w:cs="Times New Roman"/>
          <w:b/>
          <w:bCs/>
          <w:sz w:val="36"/>
          <w:szCs w:val="36"/>
          <w:lang w:eastAsia="fr-FR"/>
        </w:rPr>
      </w:pPr>
      <w:bookmarkStart w:id="17" w:name="_Toc193709131"/>
      <w:r w:rsidRPr="00451166">
        <w:rPr>
          <w:rFonts w:eastAsia="Times New Roman" w:cs="Times New Roman"/>
          <w:b/>
          <w:bCs/>
          <w:sz w:val="36"/>
          <w:szCs w:val="36"/>
          <w:lang w:eastAsia="fr-FR"/>
        </w:rPr>
        <w:t>7. Modalités de Dépôt des Candidatures</w:t>
      </w:r>
      <w:bookmarkEnd w:id="17"/>
    </w:p>
    <w:p w:rsidR="00451166" w:rsidRPr="00451166" w:rsidRDefault="00451166" w:rsidP="00451166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 w:rsidRPr="00451166">
        <w:rPr>
          <w:rFonts w:eastAsia="Times New Roman" w:cs="Times New Roman"/>
          <w:sz w:val="24"/>
          <w:szCs w:val="24"/>
          <w:lang w:eastAsia="fr-FR"/>
        </w:rPr>
        <w:t>Les candidats doivent :</w:t>
      </w:r>
    </w:p>
    <w:p w:rsidR="004B76DE" w:rsidRPr="004B76DE" w:rsidRDefault="004B76DE" w:rsidP="002F79F2">
      <w:pPr>
        <w:pStyle w:val="Paragraphedeliste"/>
        <w:numPr>
          <w:ilvl w:val="0"/>
          <w:numId w:val="7"/>
        </w:num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sz w:val="24"/>
          <w:szCs w:val="24"/>
          <w:lang w:eastAsia="fr-FR"/>
        </w:rPr>
        <w:t xml:space="preserve">Remplir la </w:t>
      </w:r>
      <w:r w:rsidRPr="00B80423">
        <w:rPr>
          <w:rFonts w:eastAsia="Times New Roman" w:cs="Times New Roman"/>
          <w:b/>
          <w:sz w:val="24"/>
          <w:szCs w:val="24"/>
          <w:lang w:eastAsia="fr-FR"/>
        </w:rPr>
        <w:t>fiche signalétique</w:t>
      </w:r>
      <w:r>
        <w:rPr>
          <w:rFonts w:eastAsia="Times New Roman" w:cs="Times New Roman"/>
          <w:sz w:val="24"/>
          <w:szCs w:val="24"/>
          <w:lang w:eastAsia="fr-FR"/>
        </w:rPr>
        <w:t xml:space="preserve"> </w:t>
      </w:r>
      <w:r w:rsidR="001C1790">
        <w:rPr>
          <w:rFonts w:eastAsia="Times New Roman" w:cs="Times New Roman"/>
          <w:sz w:val="24"/>
          <w:szCs w:val="24"/>
          <w:lang w:eastAsia="fr-FR"/>
        </w:rPr>
        <w:t>(</w:t>
      </w:r>
      <w:r>
        <w:rPr>
          <w:rFonts w:eastAsia="Times New Roman" w:cs="Times New Roman"/>
          <w:sz w:val="24"/>
          <w:szCs w:val="24"/>
          <w:lang w:eastAsia="fr-FR"/>
        </w:rPr>
        <w:t>à télécharger</w:t>
      </w:r>
      <w:r w:rsidR="001C1790">
        <w:rPr>
          <w:rFonts w:eastAsia="Times New Roman" w:cs="Times New Roman"/>
          <w:sz w:val="24"/>
          <w:szCs w:val="24"/>
          <w:lang w:eastAsia="fr-FR"/>
        </w:rPr>
        <w:t xml:space="preserve">) </w:t>
      </w:r>
      <w:bookmarkStart w:id="18" w:name="_GoBack"/>
      <w:bookmarkEnd w:id="18"/>
    </w:p>
    <w:p w:rsidR="00B80423" w:rsidRDefault="00B80423" w:rsidP="00B80423">
      <w:pPr>
        <w:pStyle w:val="Paragraphedeliste"/>
        <w:numPr>
          <w:ilvl w:val="0"/>
          <w:numId w:val="7"/>
        </w:num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b/>
          <w:bCs/>
          <w:sz w:val="24"/>
          <w:szCs w:val="24"/>
          <w:lang w:eastAsia="fr-FR"/>
        </w:rPr>
        <w:t>Adresser u</w:t>
      </w:r>
      <w:r w:rsidRPr="002F79F2">
        <w:rPr>
          <w:rFonts w:eastAsia="Times New Roman" w:cs="Times New Roman"/>
          <w:b/>
          <w:bCs/>
          <w:sz w:val="24"/>
          <w:szCs w:val="24"/>
          <w:lang w:eastAsia="fr-FR"/>
        </w:rPr>
        <w:t>n pitch détaillé</w:t>
      </w:r>
      <w:r w:rsidRPr="002F79F2">
        <w:rPr>
          <w:rFonts w:eastAsia="Times New Roman" w:cs="Times New Roman"/>
          <w:sz w:val="24"/>
          <w:szCs w:val="24"/>
          <w:lang w:eastAsia="fr-FR"/>
        </w:rPr>
        <w:t xml:space="preserve"> (présentation PowerPoint ou vidéo de l’entreprise et de </w:t>
      </w:r>
      <w:r>
        <w:rPr>
          <w:rFonts w:eastAsia="Times New Roman" w:cs="Times New Roman"/>
          <w:sz w:val="24"/>
          <w:szCs w:val="24"/>
          <w:lang w:eastAsia="fr-FR"/>
        </w:rPr>
        <w:t>la solution innovante)</w:t>
      </w:r>
    </w:p>
    <w:p w:rsidR="002F79F2" w:rsidRDefault="001C1790" w:rsidP="002F79F2">
      <w:pPr>
        <w:pStyle w:val="Paragraphedeliste"/>
        <w:numPr>
          <w:ilvl w:val="0"/>
          <w:numId w:val="7"/>
        </w:num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b/>
          <w:sz w:val="24"/>
          <w:szCs w:val="24"/>
          <w:lang w:eastAsia="fr-FR"/>
        </w:rPr>
        <w:t xml:space="preserve">Fournir les documents </w:t>
      </w:r>
      <w:r w:rsidR="002F79F2" w:rsidRPr="002F79F2">
        <w:rPr>
          <w:rFonts w:eastAsia="Times New Roman" w:cs="Times New Roman"/>
          <w:b/>
          <w:sz w:val="24"/>
          <w:szCs w:val="24"/>
          <w:lang w:eastAsia="fr-FR"/>
        </w:rPr>
        <w:t>administratifs</w:t>
      </w:r>
      <w:r w:rsidR="002F79F2">
        <w:rPr>
          <w:rFonts w:eastAsia="Times New Roman" w:cs="Times New Roman"/>
          <w:sz w:val="24"/>
          <w:szCs w:val="24"/>
          <w:lang w:eastAsia="fr-FR"/>
        </w:rPr>
        <w:t xml:space="preserve"> prouvant la santé économique et financière de l’entreprise (</w:t>
      </w:r>
      <w:r w:rsidR="002F79F2" w:rsidRPr="002F79F2">
        <w:rPr>
          <w:rFonts w:eastAsia="Times New Roman" w:cs="Times New Roman"/>
          <w:b/>
          <w:sz w:val="24"/>
          <w:szCs w:val="24"/>
          <w:lang w:eastAsia="fr-FR"/>
        </w:rPr>
        <w:t>bilan</w:t>
      </w:r>
      <w:r w:rsidR="002F79F2">
        <w:rPr>
          <w:rFonts w:eastAsia="Times New Roman" w:cs="Times New Roman"/>
          <w:sz w:val="24"/>
          <w:szCs w:val="24"/>
          <w:lang w:eastAsia="fr-FR"/>
        </w:rPr>
        <w:t xml:space="preserve"> comptable…) </w:t>
      </w:r>
    </w:p>
    <w:p w:rsidR="002F79F2" w:rsidRPr="002F79F2" w:rsidRDefault="002F79F2" w:rsidP="002F79F2">
      <w:pPr>
        <w:pStyle w:val="Paragraphedeliste"/>
        <w:numPr>
          <w:ilvl w:val="0"/>
          <w:numId w:val="7"/>
        </w:num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sz w:val="24"/>
          <w:szCs w:val="24"/>
          <w:lang w:eastAsia="fr-FR"/>
        </w:rPr>
        <w:t>Un extrait de</w:t>
      </w:r>
      <w:r w:rsidRPr="002F79F2">
        <w:rPr>
          <w:rFonts w:eastAsia="Times New Roman" w:cs="Times New Roman"/>
          <w:b/>
          <w:sz w:val="24"/>
          <w:szCs w:val="24"/>
          <w:lang w:eastAsia="fr-FR"/>
        </w:rPr>
        <w:t xml:space="preserve"> </w:t>
      </w:r>
      <w:proofErr w:type="spellStart"/>
      <w:r w:rsidRPr="002F79F2">
        <w:rPr>
          <w:rFonts w:eastAsia="Times New Roman" w:cs="Times New Roman"/>
          <w:b/>
          <w:sz w:val="24"/>
          <w:szCs w:val="24"/>
          <w:lang w:eastAsia="fr-FR"/>
        </w:rPr>
        <w:t>Kbis</w:t>
      </w:r>
      <w:proofErr w:type="spellEnd"/>
      <w:r>
        <w:rPr>
          <w:rFonts w:eastAsia="Times New Roman" w:cs="Times New Roman"/>
          <w:sz w:val="24"/>
          <w:szCs w:val="24"/>
          <w:lang w:eastAsia="fr-FR"/>
        </w:rPr>
        <w:t xml:space="preserve"> </w:t>
      </w:r>
    </w:p>
    <w:p w:rsidR="002F79F2" w:rsidRDefault="00451166" w:rsidP="002F79F2">
      <w:pPr>
        <w:pStyle w:val="Paragraphedeliste"/>
        <w:numPr>
          <w:ilvl w:val="0"/>
          <w:numId w:val="7"/>
        </w:num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 w:rsidRPr="002F79F2">
        <w:rPr>
          <w:rFonts w:eastAsia="Times New Roman" w:cs="Times New Roman"/>
          <w:b/>
          <w:bCs/>
          <w:sz w:val="24"/>
          <w:szCs w:val="24"/>
          <w:lang w:eastAsia="fr-FR"/>
        </w:rPr>
        <w:lastRenderedPageBreak/>
        <w:t>Un business plan</w:t>
      </w:r>
      <w:r w:rsidRPr="002F79F2">
        <w:rPr>
          <w:rFonts w:eastAsia="Times New Roman" w:cs="Times New Roman"/>
          <w:sz w:val="24"/>
          <w:szCs w:val="24"/>
          <w:lang w:eastAsia="fr-FR"/>
        </w:rPr>
        <w:t xml:space="preserve"> ou une </w:t>
      </w:r>
      <w:r w:rsidRPr="002F79F2">
        <w:rPr>
          <w:rFonts w:eastAsia="Times New Roman" w:cs="Times New Roman"/>
          <w:b/>
          <w:bCs/>
          <w:sz w:val="24"/>
          <w:szCs w:val="24"/>
          <w:lang w:eastAsia="fr-FR"/>
        </w:rPr>
        <w:t>stratégie de développement export</w:t>
      </w:r>
      <w:r w:rsidRPr="002F79F2">
        <w:rPr>
          <w:rFonts w:eastAsia="Times New Roman" w:cs="Times New Roman"/>
          <w:sz w:val="24"/>
          <w:szCs w:val="24"/>
          <w:lang w:eastAsia="fr-FR"/>
        </w:rPr>
        <w:t>.</w:t>
      </w:r>
    </w:p>
    <w:p w:rsidR="00451166" w:rsidRPr="002F79F2" w:rsidRDefault="00451166" w:rsidP="002F79F2">
      <w:pPr>
        <w:pStyle w:val="Paragraphedeliste"/>
        <w:numPr>
          <w:ilvl w:val="0"/>
          <w:numId w:val="7"/>
        </w:num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 w:rsidRPr="002F79F2">
        <w:rPr>
          <w:rFonts w:eastAsia="Times New Roman" w:cs="Times New Roman"/>
          <w:bCs/>
          <w:sz w:val="24"/>
          <w:szCs w:val="24"/>
          <w:lang w:eastAsia="fr-FR"/>
        </w:rPr>
        <w:t>Tout document</w:t>
      </w:r>
      <w:r w:rsidRPr="002F79F2">
        <w:rPr>
          <w:rFonts w:eastAsia="Times New Roman" w:cs="Times New Roman"/>
          <w:b/>
          <w:bCs/>
          <w:sz w:val="24"/>
          <w:szCs w:val="24"/>
          <w:lang w:eastAsia="fr-FR"/>
        </w:rPr>
        <w:t xml:space="preserve"> démontrant l’intérêt du projet pour le CES.</w:t>
      </w:r>
    </w:p>
    <w:p w:rsidR="00451166" w:rsidRDefault="00451166" w:rsidP="002F79F2">
      <w:pPr>
        <w:spacing w:before="100" w:beforeAutospacing="1" w:after="100" w:afterAutospacing="1" w:line="240" w:lineRule="auto"/>
        <w:rPr>
          <w:rFonts w:eastAsia="Times New Roman" w:cs="Times New Roman"/>
          <w:b/>
          <w:bCs/>
          <w:sz w:val="24"/>
          <w:szCs w:val="24"/>
          <w:lang w:eastAsia="fr-FR"/>
        </w:rPr>
      </w:pPr>
      <w:r w:rsidRPr="00451166">
        <w:rPr>
          <w:rFonts w:eastAsia="Times New Roman" w:cs="Times New Roman"/>
          <w:sz w:val="24"/>
          <w:szCs w:val="24"/>
          <w:lang w:eastAsia="fr-FR"/>
        </w:rPr>
        <w:t xml:space="preserve">Les candidatures sont à envoyer avant le </w:t>
      </w:r>
      <w:r w:rsidR="002F79F2">
        <w:rPr>
          <w:rFonts w:eastAsia="Times New Roman" w:cs="Times New Roman"/>
          <w:b/>
          <w:bCs/>
          <w:sz w:val="24"/>
          <w:szCs w:val="24"/>
          <w:lang w:eastAsia="fr-FR"/>
        </w:rPr>
        <w:t>16 mai 2025</w:t>
      </w:r>
      <w:r w:rsidRPr="00451166">
        <w:rPr>
          <w:rFonts w:eastAsia="Times New Roman" w:cs="Times New Roman"/>
          <w:sz w:val="24"/>
          <w:szCs w:val="24"/>
          <w:lang w:eastAsia="fr-FR"/>
        </w:rPr>
        <w:t xml:space="preserve"> à l’adresse suivante : </w:t>
      </w:r>
      <w:hyperlink r:id="rId12" w:history="1">
        <w:r w:rsidR="00697DCC" w:rsidRPr="00697DCC">
          <w:rPr>
            <w:rStyle w:val="Lienhypertexte"/>
            <w:b/>
          </w:rPr>
          <w:t>Cooperation.internationale@pemb.fr</w:t>
        </w:r>
      </w:hyperlink>
    </w:p>
    <w:p w:rsidR="00B80423" w:rsidRPr="00451166" w:rsidRDefault="00B80423" w:rsidP="002F79F2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>
        <w:rPr>
          <w:rFonts w:eastAsia="Times New Roman" w:cs="Times New Roman"/>
          <w:sz w:val="24"/>
          <w:szCs w:val="24"/>
          <w:lang w:eastAsia="fr-FR"/>
        </w:rPr>
        <w:t xml:space="preserve">Les demandes d’informations complémentaires peuvent également se faire via cette adresse mail. </w:t>
      </w:r>
    </w:p>
    <w:p w:rsidR="00451166" w:rsidRPr="00451166" w:rsidRDefault="00451166" w:rsidP="00451166">
      <w:pPr>
        <w:spacing w:before="100" w:beforeAutospacing="1" w:after="100" w:afterAutospacing="1" w:line="240" w:lineRule="auto"/>
        <w:rPr>
          <w:rFonts w:eastAsia="Times New Roman" w:cs="Times New Roman"/>
          <w:sz w:val="24"/>
          <w:szCs w:val="24"/>
          <w:lang w:eastAsia="fr-FR"/>
        </w:rPr>
      </w:pPr>
      <w:r w:rsidRPr="00451166">
        <w:rPr>
          <w:rFonts w:eastAsia="Times New Roman" w:cs="Times New Roman"/>
          <w:sz w:val="24"/>
          <w:szCs w:val="24"/>
          <w:lang w:eastAsia="fr-FR"/>
        </w:rPr>
        <w:t xml:space="preserve">Nous restons à votre disposition pour toute question et vous remercions pour votre intérêt ! </w:t>
      </w:r>
    </w:p>
    <w:p w:rsidR="004A75B3" w:rsidRPr="00451166" w:rsidRDefault="004A75B3"/>
    <w:sectPr w:rsidR="004A75B3" w:rsidRPr="00451166" w:rsidSect="0012518E">
      <w:headerReference w:type="default" r:id="rId13"/>
      <w:type w:val="continuous"/>
      <w:pgSz w:w="11910" w:h="16840" w:code="9"/>
      <w:pgMar w:top="1417" w:right="1417" w:bottom="1417" w:left="1417" w:header="720" w:footer="72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62740" w:rsidRDefault="00462740" w:rsidP="00DA576E">
      <w:pPr>
        <w:spacing w:after="0" w:line="240" w:lineRule="auto"/>
      </w:pPr>
      <w:r>
        <w:separator/>
      </w:r>
    </w:p>
  </w:endnote>
  <w:endnote w:type="continuationSeparator" w:id="0">
    <w:p w:rsidR="00462740" w:rsidRDefault="00462740" w:rsidP="00DA57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62740" w:rsidRDefault="00462740" w:rsidP="00DA576E">
      <w:pPr>
        <w:spacing w:after="0" w:line="240" w:lineRule="auto"/>
      </w:pPr>
      <w:r>
        <w:separator/>
      </w:r>
    </w:p>
  </w:footnote>
  <w:footnote w:type="continuationSeparator" w:id="0">
    <w:p w:rsidR="00462740" w:rsidRDefault="00462740" w:rsidP="00DA57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576E" w:rsidRDefault="00DA576E">
    <w:pPr>
      <w:pStyle w:val="En-tte"/>
    </w:pPr>
    <w:r w:rsidRPr="00DA576E">
      <w:rPr>
        <w:noProof/>
      </w:rPr>
      <w:drawing>
        <wp:anchor distT="0" distB="0" distL="114300" distR="114300" simplePos="0" relativeHeight="251659264" behindDoc="1" locked="0" layoutInCell="1" allowOverlap="1" wp14:anchorId="76C1FFEB">
          <wp:simplePos x="0" y="0"/>
          <wp:positionH relativeFrom="column">
            <wp:posOffset>-556895</wp:posOffset>
          </wp:positionH>
          <wp:positionV relativeFrom="paragraph">
            <wp:posOffset>-332740</wp:posOffset>
          </wp:positionV>
          <wp:extent cx="905076" cy="761855"/>
          <wp:effectExtent l="0" t="0" r="0" b="635"/>
          <wp:wrapTight wrapText="bothSides">
            <wp:wrapPolygon edited="0">
              <wp:start x="0" y="0"/>
              <wp:lineTo x="0" y="21078"/>
              <wp:lineTo x="20918" y="21078"/>
              <wp:lineTo x="20918" y="0"/>
              <wp:lineTo x="0" y="0"/>
            </wp:wrapPolygon>
          </wp:wrapTight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5076" cy="761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8240" behindDoc="1" locked="0" layoutInCell="1" allowOverlap="1" wp14:anchorId="2916B28C">
          <wp:simplePos x="0" y="0"/>
          <wp:positionH relativeFrom="column">
            <wp:posOffset>4129405</wp:posOffset>
          </wp:positionH>
          <wp:positionV relativeFrom="paragraph">
            <wp:posOffset>-400050</wp:posOffset>
          </wp:positionV>
          <wp:extent cx="2352675" cy="828675"/>
          <wp:effectExtent l="0" t="0" r="9525" b="9525"/>
          <wp:wrapTight wrapText="bothSides">
            <wp:wrapPolygon edited="0">
              <wp:start x="0" y="0"/>
              <wp:lineTo x="0" y="21352"/>
              <wp:lineTo x="21513" y="21352"/>
              <wp:lineTo x="21513" y="0"/>
              <wp:lineTo x="0" y="0"/>
            </wp:wrapPolygon>
          </wp:wrapTight>
          <wp:docPr id="7" name="Image 6">
            <a:extLst xmlns:a="http://schemas.openxmlformats.org/drawingml/2006/main">
              <a:ext uri="{FF2B5EF4-FFF2-40B4-BE49-F238E27FC236}">
                <a16:creationId xmlns:a16="http://schemas.microsoft.com/office/drawing/2014/main" id="{60B68FB6-3F4C-4CE2-9A18-94882A58B189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 6">
                    <a:extLst>
                      <a:ext uri="{FF2B5EF4-FFF2-40B4-BE49-F238E27FC236}">
                        <a16:creationId xmlns:a16="http://schemas.microsoft.com/office/drawing/2014/main" id="{60B68FB6-3F4C-4CE2-9A18-94882A58B189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2675" cy="828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tab w:relativeTo="margin" w:alignment="center" w:leader="none"/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865103"/>
    <w:multiLevelType w:val="hybridMultilevel"/>
    <w:tmpl w:val="5036A3F0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3317D5"/>
    <w:multiLevelType w:val="multilevel"/>
    <w:tmpl w:val="FC12F5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68C660F"/>
    <w:multiLevelType w:val="multilevel"/>
    <w:tmpl w:val="469C48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E0C612F"/>
    <w:multiLevelType w:val="hybridMultilevel"/>
    <w:tmpl w:val="17CA13EC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0E1552"/>
    <w:multiLevelType w:val="multilevel"/>
    <w:tmpl w:val="364661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ECE0277"/>
    <w:multiLevelType w:val="multilevel"/>
    <w:tmpl w:val="57FA8E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FEE2638"/>
    <w:multiLevelType w:val="hybridMultilevel"/>
    <w:tmpl w:val="C1E052A0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166"/>
    <w:rsid w:val="000F0EA2"/>
    <w:rsid w:val="00116B4C"/>
    <w:rsid w:val="0012518E"/>
    <w:rsid w:val="00170B66"/>
    <w:rsid w:val="001B3BCD"/>
    <w:rsid w:val="001C1790"/>
    <w:rsid w:val="001D5BC3"/>
    <w:rsid w:val="002F79F2"/>
    <w:rsid w:val="00434129"/>
    <w:rsid w:val="00451166"/>
    <w:rsid w:val="00462740"/>
    <w:rsid w:val="004A723E"/>
    <w:rsid w:val="004A75B3"/>
    <w:rsid w:val="004B560D"/>
    <w:rsid w:val="004B76DE"/>
    <w:rsid w:val="00564B75"/>
    <w:rsid w:val="00697DCC"/>
    <w:rsid w:val="00710894"/>
    <w:rsid w:val="00747D9E"/>
    <w:rsid w:val="008F0E3C"/>
    <w:rsid w:val="00933C68"/>
    <w:rsid w:val="00A01794"/>
    <w:rsid w:val="00B80423"/>
    <w:rsid w:val="00C43F21"/>
    <w:rsid w:val="00C47F86"/>
    <w:rsid w:val="00C96188"/>
    <w:rsid w:val="00D90000"/>
    <w:rsid w:val="00DA576E"/>
    <w:rsid w:val="00E5521E"/>
    <w:rsid w:val="00E733BB"/>
    <w:rsid w:val="00E9193F"/>
    <w:rsid w:val="00F10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50CB96"/>
  <w15:chartTrackingRefBased/>
  <w15:docId w15:val="{BE588F98-4235-4DAD-93CD-13E5FEE3F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1"/>
        <w:szCs w:val="21"/>
        <w:lang w:val="fr-FR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34129"/>
  </w:style>
  <w:style w:type="paragraph" w:styleId="Titre1">
    <w:name w:val="heading 1"/>
    <w:basedOn w:val="Normal"/>
    <w:next w:val="Normal"/>
    <w:link w:val="Titre1Car"/>
    <w:uiPriority w:val="9"/>
    <w:qFormat/>
    <w:rsid w:val="00451166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51166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51166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51166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5116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5116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5116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5116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51166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4511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rsid w:val="00451166"/>
    <w:rPr>
      <w:rFonts w:asciiTheme="majorHAnsi" w:eastAsiaTheme="majorEastAsia" w:hAnsiTheme="majorHAnsi" w:cstheme="majorBidi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rsid w:val="00451166"/>
    <w:rPr>
      <w:rFonts w:asciiTheme="majorHAnsi" w:eastAsiaTheme="majorEastAsia" w:hAnsiTheme="majorHAnsi" w:cstheme="majorBidi"/>
      <w:sz w:val="32"/>
      <w:szCs w:val="32"/>
    </w:rPr>
  </w:style>
  <w:style w:type="character" w:styleId="lev">
    <w:name w:val="Strong"/>
    <w:basedOn w:val="Policepardfaut"/>
    <w:uiPriority w:val="22"/>
    <w:qFormat/>
    <w:rsid w:val="00451166"/>
    <w:rPr>
      <w:b/>
      <w:bCs/>
    </w:rPr>
  </w:style>
  <w:style w:type="character" w:customStyle="1" w:styleId="Titre4Car">
    <w:name w:val="Titre 4 Car"/>
    <w:basedOn w:val="Policepardfaut"/>
    <w:link w:val="Titre4"/>
    <w:uiPriority w:val="9"/>
    <w:semiHidden/>
    <w:rsid w:val="00451166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Titre5Car">
    <w:name w:val="Titre 5 Car"/>
    <w:basedOn w:val="Policepardfaut"/>
    <w:link w:val="Titre5"/>
    <w:uiPriority w:val="9"/>
    <w:semiHidden/>
    <w:rsid w:val="00451166"/>
    <w:rPr>
      <w:rFonts w:asciiTheme="majorHAnsi" w:eastAsiaTheme="majorEastAsia" w:hAnsiTheme="majorHAnsi" w:cstheme="majorBidi"/>
      <w:sz w:val="28"/>
      <w:szCs w:val="28"/>
    </w:rPr>
  </w:style>
  <w:style w:type="character" w:customStyle="1" w:styleId="Titre6Car">
    <w:name w:val="Titre 6 Car"/>
    <w:basedOn w:val="Policepardfaut"/>
    <w:link w:val="Titre6"/>
    <w:uiPriority w:val="9"/>
    <w:semiHidden/>
    <w:rsid w:val="00451166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Titre7Car">
    <w:name w:val="Titre 7 Car"/>
    <w:basedOn w:val="Policepardfaut"/>
    <w:link w:val="Titre7"/>
    <w:uiPriority w:val="9"/>
    <w:semiHidden/>
    <w:rsid w:val="00451166"/>
    <w:rPr>
      <w:rFonts w:asciiTheme="majorHAnsi" w:eastAsiaTheme="majorEastAsia" w:hAnsiTheme="majorHAnsi" w:cstheme="majorBidi"/>
      <w:sz w:val="24"/>
      <w:szCs w:val="24"/>
    </w:rPr>
  </w:style>
  <w:style w:type="character" w:customStyle="1" w:styleId="Titre8Car">
    <w:name w:val="Titre 8 Car"/>
    <w:basedOn w:val="Policepardfaut"/>
    <w:link w:val="Titre8"/>
    <w:uiPriority w:val="9"/>
    <w:semiHidden/>
    <w:rsid w:val="00451166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Titre9Car">
    <w:name w:val="Titre 9 Car"/>
    <w:basedOn w:val="Policepardfaut"/>
    <w:link w:val="Titre9"/>
    <w:uiPriority w:val="9"/>
    <w:semiHidden/>
    <w:rsid w:val="00451166"/>
    <w:rPr>
      <w:b/>
      <w:bCs/>
      <w:i/>
      <w:iCs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451166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itre">
    <w:name w:val="Title"/>
    <w:basedOn w:val="Normal"/>
    <w:next w:val="Normal"/>
    <w:link w:val="TitreCar"/>
    <w:uiPriority w:val="10"/>
    <w:qFormat/>
    <w:rsid w:val="00451166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itreCar">
    <w:name w:val="Titre Car"/>
    <w:basedOn w:val="Policepardfaut"/>
    <w:link w:val="Titre"/>
    <w:uiPriority w:val="10"/>
    <w:rsid w:val="00451166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451166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51166"/>
    <w:rPr>
      <w:color w:val="44546A" w:themeColor="text2"/>
      <w:sz w:val="28"/>
      <w:szCs w:val="28"/>
    </w:rPr>
  </w:style>
  <w:style w:type="character" w:styleId="Accentuation">
    <w:name w:val="Emphasis"/>
    <w:basedOn w:val="Policepardfaut"/>
    <w:uiPriority w:val="20"/>
    <w:qFormat/>
    <w:rsid w:val="00451166"/>
    <w:rPr>
      <w:i/>
      <w:iCs/>
      <w:color w:val="000000" w:themeColor="text1"/>
    </w:rPr>
  </w:style>
  <w:style w:type="paragraph" w:styleId="Sansinterligne">
    <w:name w:val="No Spacing"/>
    <w:uiPriority w:val="1"/>
    <w:qFormat/>
    <w:rsid w:val="00451166"/>
    <w:pPr>
      <w:spacing w:after="0" w:line="240" w:lineRule="auto"/>
    </w:pPr>
  </w:style>
  <w:style w:type="paragraph" w:styleId="Citation">
    <w:name w:val="Quote"/>
    <w:basedOn w:val="Normal"/>
    <w:next w:val="Normal"/>
    <w:link w:val="CitationCar"/>
    <w:uiPriority w:val="29"/>
    <w:qFormat/>
    <w:rsid w:val="00451166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CitationCar">
    <w:name w:val="Citation Car"/>
    <w:basedOn w:val="Policepardfaut"/>
    <w:link w:val="Citation"/>
    <w:uiPriority w:val="29"/>
    <w:rsid w:val="00451166"/>
    <w:rPr>
      <w:i/>
      <w:iCs/>
      <w:color w:val="7B7B7B" w:themeColor="accent3" w:themeShade="BF"/>
      <w:sz w:val="24"/>
      <w:szCs w:val="24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51166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51166"/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styleId="Accentuationlgre">
    <w:name w:val="Subtle Emphasis"/>
    <w:basedOn w:val="Policepardfaut"/>
    <w:uiPriority w:val="19"/>
    <w:qFormat/>
    <w:rsid w:val="00451166"/>
    <w:rPr>
      <w:i/>
      <w:iCs/>
      <w:color w:val="595959" w:themeColor="text1" w:themeTint="A6"/>
    </w:rPr>
  </w:style>
  <w:style w:type="character" w:styleId="Accentuationintense">
    <w:name w:val="Intense Emphasis"/>
    <w:basedOn w:val="Policepardfaut"/>
    <w:uiPriority w:val="21"/>
    <w:qFormat/>
    <w:rsid w:val="00451166"/>
    <w:rPr>
      <w:b/>
      <w:bCs/>
      <w:i/>
      <w:iCs/>
      <w:color w:val="auto"/>
    </w:rPr>
  </w:style>
  <w:style w:type="character" w:styleId="Rfrencelgre">
    <w:name w:val="Subtle Reference"/>
    <w:basedOn w:val="Policepardfaut"/>
    <w:uiPriority w:val="31"/>
    <w:qFormat/>
    <w:rsid w:val="00451166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Rfrenceintense">
    <w:name w:val="Intense Reference"/>
    <w:basedOn w:val="Policepardfaut"/>
    <w:uiPriority w:val="32"/>
    <w:qFormat/>
    <w:rsid w:val="00451166"/>
    <w:rPr>
      <w:b/>
      <w:bCs/>
      <w:caps w:val="0"/>
      <w:smallCaps/>
      <w:color w:val="auto"/>
      <w:spacing w:val="0"/>
      <w:u w:val="single"/>
    </w:rPr>
  </w:style>
  <w:style w:type="character" w:styleId="Titredulivre">
    <w:name w:val="Book Title"/>
    <w:basedOn w:val="Policepardfaut"/>
    <w:uiPriority w:val="33"/>
    <w:qFormat/>
    <w:rsid w:val="00451166"/>
    <w:rPr>
      <w:b/>
      <w:bCs/>
      <w:caps w:val="0"/>
      <w:smallCaps/>
      <w:spacing w:val="0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451166"/>
    <w:pPr>
      <w:outlineLvl w:val="9"/>
    </w:pPr>
  </w:style>
  <w:style w:type="paragraph" w:styleId="TM2">
    <w:name w:val="toc 2"/>
    <w:basedOn w:val="Normal"/>
    <w:next w:val="Normal"/>
    <w:autoRedefine/>
    <w:uiPriority w:val="39"/>
    <w:unhideWhenUsed/>
    <w:rsid w:val="00451166"/>
    <w:pPr>
      <w:spacing w:after="100" w:line="259" w:lineRule="auto"/>
      <w:ind w:left="220"/>
    </w:pPr>
    <w:rPr>
      <w:rFonts w:cs="Times New Roman"/>
      <w:sz w:val="22"/>
      <w:szCs w:val="22"/>
      <w:lang w:eastAsia="fr-FR"/>
    </w:rPr>
  </w:style>
  <w:style w:type="paragraph" w:styleId="TM1">
    <w:name w:val="toc 1"/>
    <w:basedOn w:val="Normal"/>
    <w:next w:val="Normal"/>
    <w:autoRedefine/>
    <w:uiPriority w:val="39"/>
    <w:unhideWhenUsed/>
    <w:rsid w:val="00451166"/>
    <w:pPr>
      <w:spacing w:after="100" w:line="259" w:lineRule="auto"/>
    </w:pPr>
    <w:rPr>
      <w:rFonts w:cs="Times New Roman"/>
      <w:sz w:val="22"/>
      <w:szCs w:val="22"/>
      <w:lang w:eastAsia="fr-FR"/>
    </w:rPr>
  </w:style>
  <w:style w:type="paragraph" w:styleId="TM3">
    <w:name w:val="toc 3"/>
    <w:basedOn w:val="Normal"/>
    <w:next w:val="Normal"/>
    <w:autoRedefine/>
    <w:uiPriority w:val="39"/>
    <w:unhideWhenUsed/>
    <w:rsid w:val="00451166"/>
    <w:pPr>
      <w:spacing w:after="100" w:line="259" w:lineRule="auto"/>
      <w:ind w:left="440"/>
    </w:pPr>
    <w:rPr>
      <w:rFonts w:cs="Times New Roman"/>
      <w:sz w:val="22"/>
      <w:szCs w:val="22"/>
      <w:lang w:eastAsia="fr-FR"/>
    </w:rPr>
  </w:style>
  <w:style w:type="character" w:styleId="Lienhypertexte">
    <w:name w:val="Hyperlink"/>
    <w:basedOn w:val="Policepardfaut"/>
    <w:uiPriority w:val="99"/>
    <w:unhideWhenUsed/>
    <w:rsid w:val="00451166"/>
    <w:rPr>
      <w:color w:val="0563C1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DA57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A576E"/>
  </w:style>
  <w:style w:type="paragraph" w:styleId="Pieddepage">
    <w:name w:val="footer"/>
    <w:basedOn w:val="Normal"/>
    <w:link w:val="PieddepageCar"/>
    <w:uiPriority w:val="99"/>
    <w:unhideWhenUsed/>
    <w:rsid w:val="00DA57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A576E"/>
  </w:style>
  <w:style w:type="character" w:styleId="Mentionnonrsolue">
    <w:name w:val="Unresolved Mention"/>
    <w:basedOn w:val="Policepardfaut"/>
    <w:uiPriority w:val="99"/>
    <w:semiHidden/>
    <w:unhideWhenUsed/>
    <w:rsid w:val="001B3BCD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1B3BCD"/>
    <w:pPr>
      <w:ind w:left="720"/>
      <w:contextualSpacing/>
    </w:pPr>
  </w:style>
  <w:style w:type="table" w:styleId="Tableausimple1">
    <w:name w:val="Plain Table 1"/>
    <w:basedOn w:val="TableauNormal"/>
    <w:uiPriority w:val="41"/>
    <w:rsid w:val="00747D9E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329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10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Cooperation.internationale@pemb.f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hyperlink" Target="https://www.ces.tech/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1D6280-F034-42EA-829A-BD0652856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6045</TotalTime>
  <Pages>8</Pages>
  <Words>1404</Words>
  <Characters>7723</Characters>
  <Application>Microsoft Office Word</Application>
  <DocSecurity>0</DocSecurity>
  <Lines>64</Lines>
  <Paragraphs>18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DE SOUSA</dc:creator>
  <cp:keywords/>
  <dc:description/>
  <cp:lastModifiedBy>Saida Madani</cp:lastModifiedBy>
  <cp:revision>4</cp:revision>
  <dcterms:created xsi:type="dcterms:W3CDTF">2025-03-24T09:03:00Z</dcterms:created>
  <dcterms:modified xsi:type="dcterms:W3CDTF">2025-05-07T12:27:00Z</dcterms:modified>
</cp:coreProperties>
</file>